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1A2"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B1779C">
        <w:rPr>
          <w:rFonts w:eastAsia="宋体"/>
          <w:sz w:val="22"/>
          <w:szCs w:val="22"/>
          <w:lang w:val="en-GB" w:eastAsia="zh-CN"/>
        </w:rPr>
        <w:t>2</w:t>
      </w:r>
      <w:r w:rsidR="000867BF">
        <w:rPr>
          <w:rFonts w:eastAsia="宋体"/>
          <w:sz w:val="22"/>
          <w:szCs w:val="22"/>
          <w:lang w:val="en-GB" w:eastAsia="zh-CN"/>
        </w:rPr>
        <w:t>2</w:t>
      </w:r>
      <w:r w:rsidR="000643AE">
        <w:rPr>
          <w:rFonts w:eastAsia="宋体"/>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2031A2">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0867BF">
        <w:rPr>
          <w:rFonts w:eastAsia="宋体"/>
          <w:sz w:val="22"/>
          <w:szCs w:val="22"/>
          <w:lang w:eastAsia="zh-CN"/>
        </w:rPr>
        <w:t xml:space="preserve">        </w:t>
      </w:r>
      <w:r w:rsidR="00CB1C62" w:rsidRPr="00CB1C62">
        <w:rPr>
          <w:rFonts w:eastAsia="宋体"/>
          <w:sz w:val="22"/>
          <w:szCs w:val="22"/>
          <w:lang w:eastAsia="zh-CN"/>
        </w:rPr>
        <w:t>R2-230</w:t>
      </w:r>
      <w:r w:rsidR="009F4904">
        <w:rPr>
          <w:rFonts w:eastAsia="宋体"/>
          <w:sz w:val="22"/>
          <w:szCs w:val="22"/>
          <w:lang w:eastAsia="zh-CN"/>
        </w:rPr>
        <w:t>4967</w:t>
      </w:r>
    </w:p>
    <w:p w:rsidR="00E27CEA" w:rsidRDefault="000867BF" w:rsidP="00632D2B">
      <w:pPr>
        <w:pStyle w:val="a4"/>
        <w:jc w:val="both"/>
        <w:rPr>
          <w:rFonts w:eastAsiaTheme="minorEastAsia"/>
          <w:sz w:val="22"/>
          <w:szCs w:val="22"/>
          <w:lang w:val="en-GB" w:eastAsia="zh-CN"/>
        </w:rPr>
      </w:pPr>
      <w:r>
        <w:rPr>
          <w:rFonts w:eastAsiaTheme="minorEastAsia"/>
          <w:sz w:val="22"/>
          <w:szCs w:val="22"/>
          <w:lang w:val="en-GB" w:eastAsia="zh-CN"/>
        </w:rPr>
        <w:t>Incheon</w:t>
      </w:r>
      <w:r w:rsidR="000643AE" w:rsidRPr="000643AE">
        <w:rPr>
          <w:rFonts w:eastAsiaTheme="minorEastAsia"/>
          <w:sz w:val="22"/>
          <w:szCs w:val="22"/>
          <w:lang w:val="en-GB" w:eastAsia="zh-CN"/>
        </w:rPr>
        <w:t xml:space="preserve">, </w:t>
      </w:r>
      <w:r>
        <w:rPr>
          <w:rFonts w:eastAsiaTheme="minorEastAsia"/>
          <w:sz w:val="22"/>
          <w:szCs w:val="22"/>
          <w:lang w:val="en-GB" w:eastAsia="zh-CN"/>
        </w:rPr>
        <w:t>KR, May</w:t>
      </w:r>
      <w:r w:rsidR="000643AE" w:rsidRPr="000643AE">
        <w:rPr>
          <w:rFonts w:eastAsiaTheme="minorEastAsia"/>
          <w:sz w:val="22"/>
          <w:szCs w:val="22"/>
          <w:lang w:val="en-GB" w:eastAsia="zh-CN"/>
        </w:rPr>
        <w:t xml:space="preserve"> </w:t>
      </w:r>
      <w:r>
        <w:rPr>
          <w:rFonts w:eastAsiaTheme="minorEastAsia"/>
          <w:sz w:val="22"/>
          <w:szCs w:val="22"/>
          <w:lang w:val="en-GB" w:eastAsia="zh-CN"/>
        </w:rPr>
        <w:t>22</w:t>
      </w:r>
      <w:r w:rsidR="000643AE" w:rsidRPr="000643AE">
        <w:rPr>
          <w:rFonts w:eastAsiaTheme="minorEastAsia"/>
          <w:sz w:val="22"/>
          <w:szCs w:val="22"/>
          <w:lang w:val="en-GB" w:eastAsia="zh-CN"/>
        </w:rPr>
        <w:t xml:space="preserve"> – 26, 2023</w:t>
      </w:r>
    </w:p>
    <w:p w:rsidR="004F6A36" w:rsidRDefault="004F6A36" w:rsidP="00632D2B">
      <w:pPr>
        <w:pStyle w:val="a4"/>
        <w:jc w:val="both"/>
        <w:rPr>
          <w:sz w:val="22"/>
          <w:szCs w:val="22"/>
          <w:lang w:val="en-GB"/>
        </w:rPr>
      </w:pPr>
      <w:r>
        <w:rPr>
          <w:sz w:val="22"/>
          <w:szCs w:val="22"/>
          <w:lang w:val="en-GB"/>
        </w:rPr>
        <w:t xml:space="preserve">                                   </w:t>
      </w:r>
    </w:p>
    <w:p w:rsidR="004F6A36" w:rsidRPr="009356D4" w:rsidRDefault="004F6A36" w:rsidP="00FA68E9">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6C6411">
        <w:rPr>
          <w:rFonts w:eastAsia="宋体" w:cs="Arial"/>
          <w:sz w:val="22"/>
          <w:szCs w:val="22"/>
          <w:lang w:eastAsia="zh-CN"/>
        </w:rPr>
        <w:t>CATT</w:t>
      </w:r>
      <w:r w:rsidR="006C6411" w:rsidRPr="009356D4">
        <w:rPr>
          <w:rFonts w:eastAsiaTheme="minorEastAsia" w:cs="Arial" w:hint="eastAsia"/>
          <w:sz w:val="22"/>
          <w:szCs w:val="22"/>
          <w:lang w:eastAsia="zh-CN"/>
        </w:rPr>
        <w:t xml:space="preserve">, </w:t>
      </w:r>
      <w:r w:rsidR="009356D4" w:rsidRPr="009356D4">
        <w:rPr>
          <w:rFonts w:eastAsiaTheme="minorEastAsia" w:cs="Arial"/>
          <w:sz w:val="22"/>
          <w:szCs w:val="22"/>
          <w:lang w:eastAsia="zh-CN"/>
        </w:rPr>
        <w:t>Dell Technologies</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0643AE">
        <w:rPr>
          <w:rFonts w:eastAsiaTheme="minorEastAsia" w:cs="Arial"/>
          <w:sz w:val="22"/>
          <w:szCs w:val="22"/>
          <w:lang w:eastAsia="zh-CN"/>
        </w:rPr>
        <w:t>Enhancements for XR awareness</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643AE">
        <w:rPr>
          <w:rFonts w:eastAsia="宋体" w:cs="Arial"/>
          <w:sz w:val="22"/>
          <w:szCs w:val="22"/>
          <w:lang w:eastAsia="zh-CN"/>
        </w:rPr>
        <w:t>7</w:t>
      </w:r>
      <w:r w:rsidR="00D93D67">
        <w:rPr>
          <w:rFonts w:eastAsia="宋体" w:cs="Arial" w:hint="eastAsia"/>
          <w:sz w:val="22"/>
          <w:szCs w:val="22"/>
          <w:lang w:eastAsia="zh-CN"/>
        </w:rPr>
        <w:t>.</w:t>
      </w:r>
      <w:r w:rsidR="00FE0EE8">
        <w:rPr>
          <w:rFonts w:eastAsia="宋体" w:cs="Arial" w:hint="eastAsia"/>
          <w:sz w:val="22"/>
          <w:szCs w:val="22"/>
          <w:lang w:eastAsia="zh-CN"/>
        </w:rPr>
        <w:t>5.</w:t>
      </w:r>
      <w:r w:rsidR="00ED1D5B">
        <w:rPr>
          <w:rFonts w:eastAsia="宋体" w:cs="Arial" w:hint="eastAsia"/>
          <w:sz w:val="22"/>
          <w:szCs w:val="22"/>
          <w:lang w:eastAsia="zh-CN"/>
        </w:rPr>
        <w:t>2</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w:t>
      </w:r>
      <w:bookmarkStart w:id="3" w:name="_GoBack"/>
      <w:bookmarkEnd w:id="3"/>
      <w:r>
        <w:rPr>
          <w:rFonts w:eastAsia="宋体" w:cs="Arial"/>
          <w:sz w:val="22"/>
          <w:szCs w:val="22"/>
          <w:lang w:eastAsia="zh-CN"/>
        </w:rPr>
        <w:t>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1"/>
        <w:jc w:val="both"/>
        <w:rPr>
          <w:szCs w:val="28"/>
        </w:rPr>
      </w:pPr>
      <w:bookmarkStart w:id="4" w:name="_Ref35586532"/>
      <w:r w:rsidRPr="00D62F40">
        <w:rPr>
          <w:szCs w:val="28"/>
        </w:rPr>
        <w:t>Introduction</w:t>
      </w:r>
      <w:bookmarkEnd w:id="4"/>
    </w:p>
    <w:p w:rsidR="00F303D0" w:rsidRDefault="00F303D0" w:rsidP="00632D2B">
      <w:pPr>
        <w:pStyle w:val="a0"/>
        <w:spacing w:beforeLines="50" w:before="120"/>
        <w:rPr>
          <w:rFonts w:eastAsiaTheme="minorEastAsia"/>
          <w:lang w:eastAsia="zh-CN"/>
        </w:rPr>
      </w:pPr>
      <w:bookmarkStart w:id="5" w:name="OLE_LINK1"/>
      <w:bookmarkStart w:id="6" w:name="OLE_LINK2"/>
      <w:r>
        <w:rPr>
          <w:rFonts w:eastAsiaTheme="minorEastAsia"/>
          <w:lang w:eastAsia="zh-CN"/>
        </w:rPr>
        <w:t>In RAN2#121bis-e, enhancements for XR awareness were discussed resulting in the following agreements and leftover issues:</w:t>
      </w:r>
    </w:p>
    <w:tbl>
      <w:tblPr>
        <w:tblStyle w:val="a7"/>
        <w:tblW w:w="0" w:type="auto"/>
        <w:tblLook w:val="04A0" w:firstRow="1" w:lastRow="0" w:firstColumn="1" w:lastColumn="0" w:noHBand="0" w:noVBand="1"/>
      </w:tblPr>
      <w:tblGrid>
        <w:gridCol w:w="8522"/>
      </w:tblGrid>
      <w:tr w:rsidR="00F303D0" w:rsidTr="00F303D0">
        <w:tc>
          <w:tcPr>
            <w:tcW w:w="8522" w:type="dxa"/>
          </w:tcPr>
          <w:p w:rsidR="00F303D0" w:rsidRPr="00AD0FDA" w:rsidRDefault="00F303D0" w:rsidP="00F303D0">
            <w:pPr>
              <w:pStyle w:val="Agreement"/>
            </w:pPr>
            <w:r w:rsidRPr="00AD0FDA">
              <w:t>3.</w:t>
            </w:r>
            <w:r w:rsidRPr="00AD0FDA">
              <w:tab/>
              <w:t xml:space="preserve">UE can report jitter information associated to UL XR traffic. How UE derives this jitter is left up to implementation (similarly as it is captured by SA2 for the jitter associated with the periodicity in DL. </w:t>
            </w:r>
            <w:r w:rsidRPr="00AD0FDA">
              <w:rPr>
                <w:highlight w:val="yellow"/>
              </w:rPr>
              <w:t>FFS what exactly is reported to the RAN (aim to have similar information as for DL).</w:t>
            </w:r>
            <w:r w:rsidRPr="00AD0FDA">
              <w:t xml:space="preserve"> FFS on UL traffic data arrival reporting.</w:t>
            </w:r>
          </w:p>
          <w:p w:rsidR="00F303D0" w:rsidRPr="00F303D0" w:rsidRDefault="00F303D0" w:rsidP="00F303D0">
            <w:pPr>
              <w:pStyle w:val="Agreement"/>
              <w:rPr>
                <w:highlight w:val="yellow"/>
              </w:rPr>
            </w:pPr>
            <w:r w:rsidRPr="00AD0FDA">
              <w:rPr>
                <w:highlight w:val="yellow"/>
              </w:rPr>
              <w:t xml:space="preserve">FFS on whether </w:t>
            </w:r>
            <w:proofErr w:type="spellStart"/>
            <w:r w:rsidRPr="00AD0FDA">
              <w:rPr>
                <w:highlight w:val="yellow"/>
              </w:rPr>
              <w:t>EoDB</w:t>
            </w:r>
            <w:proofErr w:type="spellEnd"/>
            <w:r w:rsidRPr="00AD0FDA">
              <w:rPr>
                <w:highlight w:val="yellow"/>
              </w:rPr>
              <w:t xml:space="preserve"> signalling is needed.</w:t>
            </w:r>
          </w:p>
        </w:tc>
      </w:tr>
    </w:tbl>
    <w:p w:rsidR="00F303D0" w:rsidRDefault="00462F42" w:rsidP="00632D2B">
      <w:pPr>
        <w:pStyle w:val="a0"/>
        <w:spacing w:beforeLines="50" w:before="120"/>
        <w:rPr>
          <w:rFonts w:eastAsiaTheme="minorEastAsia"/>
          <w:lang w:eastAsia="zh-CN"/>
        </w:rPr>
      </w:pPr>
      <w:r>
        <w:rPr>
          <w:rFonts w:eastAsiaTheme="minorEastAsia"/>
          <w:lang w:eastAsia="zh-CN"/>
        </w:rPr>
        <w:t>Beside</w:t>
      </w:r>
      <w:r w:rsidR="005A3BDA">
        <w:rPr>
          <w:rFonts w:eastAsiaTheme="minorEastAsia" w:hint="eastAsia"/>
          <w:lang w:eastAsia="zh-CN"/>
        </w:rPr>
        <w:t>s</w:t>
      </w:r>
      <w:r>
        <w:rPr>
          <w:rFonts w:eastAsiaTheme="minorEastAsia"/>
          <w:lang w:eastAsia="zh-CN"/>
        </w:rPr>
        <w:t>, RAN2 received a new LS from SA4 asking some questions on “</w:t>
      </w:r>
      <w:r w:rsidRPr="0010488D">
        <w:t xml:space="preserve">the feasibility </w:t>
      </w:r>
      <w:r>
        <w:t xml:space="preserve">and value of having additional signaling bits related to End of Burst and inter-burst time </w:t>
      </w:r>
      <w:r w:rsidRPr="0010488D">
        <w:t>within Rel-18</w:t>
      </w:r>
      <w:r>
        <w:t xml:space="preserve">” </w:t>
      </w:r>
      <w:r w:rsidR="00577E28">
        <w:fldChar w:fldCharType="begin"/>
      </w:r>
      <w:r w:rsidR="00577E28">
        <w:instrText xml:space="preserve"> REF _Ref134628884 \n \h </w:instrText>
      </w:r>
      <w:r w:rsidR="00577E28">
        <w:fldChar w:fldCharType="separate"/>
      </w:r>
      <w:r w:rsidR="008272A4">
        <w:t>[1]</w:t>
      </w:r>
      <w:r w:rsidR="00577E28">
        <w:fldChar w:fldCharType="end"/>
      </w:r>
      <w:r>
        <w:t>.</w:t>
      </w:r>
    </w:p>
    <w:p w:rsidR="00462F42" w:rsidRDefault="00D674BB" w:rsidP="00632D2B">
      <w:pPr>
        <w:pStyle w:val="a0"/>
        <w:spacing w:beforeLines="50" w:before="120"/>
        <w:rPr>
          <w:rFonts w:eastAsiaTheme="minorEastAsia"/>
          <w:lang w:eastAsia="zh-CN"/>
        </w:rPr>
      </w:pPr>
      <w:r>
        <w:rPr>
          <w:rFonts w:eastAsiaTheme="minorEastAsia"/>
          <w:lang w:eastAsia="zh-CN"/>
        </w:rPr>
        <w:t xml:space="preserve">This contribution addresses the </w:t>
      </w:r>
      <w:r w:rsidR="00676ED8">
        <w:rPr>
          <w:rFonts w:eastAsiaTheme="minorEastAsia"/>
          <w:lang w:eastAsia="zh-CN"/>
        </w:rPr>
        <w:t xml:space="preserve">above </w:t>
      </w:r>
      <w:r w:rsidR="00462F42">
        <w:rPr>
          <w:rFonts w:eastAsiaTheme="minorEastAsia"/>
          <w:lang w:eastAsia="zh-CN"/>
        </w:rPr>
        <w:t>leftover issues from RAN2 agreements, the SA4 LS, as well as some other issues that we believe should also be discussed.</w:t>
      </w:r>
    </w:p>
    <w:bookmarkEnd w:id="5"/>
    <w:bookmarkEnd w:id="6"/>
    <w:p w:rsidR="00DF25A9" w:rsidRDefault="00E3725B" w:rsidP="00FA68E9">
      <w:pPr>
        <w:pStyle w:val="1"/>
        <w:jc w:val="both"/>
      </w:pPr>
      <w:r w:rsidRPr="00AA54B6">
        <w:rPr>
          <w:rFonts w:hint="eastAsia"/>
        </w:rPr>
        <w:t>Discussion</w:t>
      </w:r>
    </w:p>
    <w:p w:rsidR="00E31424" w:rsidRDefault="00E31424" w:rsidP="00E31424">
      <w:pPr>
        <w:pStyle w:val="1"/>
        <w:numPr>
          <w:ilvl w:val="1"/>
          <w:numId w:val="1"/>
        </w:numPr>
        <w:ind w:left="562" w:hanging="562"/>
        <w:rPr>
          <w:rFonts w:eastAsiaTheme="minorEastAsia"/>
          <w:sz w:val="22"/>
        </w:rPr>
      </w:pPr>
      <w:r>
        <w:rPr>
          <w:rFonts w:eastAsiaTheme="minorEastAsia"/>
          <w:sz w:val="22"/>
        </w:rPr>
        <w:t xml:space="preserve">UL </w:t>
      </w:r>
      <w:r w:rsidR="006C531F">
        <w:rPr>
          <w:rFonts w:eastAsiaTheme="minorEastAsia"/>
          <w:sz w:val="22"/>
        </w:rPr>
        <w:t xml:space="preserve">jitter </w:t>
      </w:r>
      <w:r w:rsidRPr="00E31424">
        <w:rPr>
          <w:rFonts w:eastAsiaTheme="minorEastAsia"/>
          <w:sz w:val="22"/>
        </w:rPr>
        <w:t>information</w:t>
      </w:r>
      <w:r w:rsidR="006C531F">
        <w:rPr>
          <w:rFonts w:eastAsiaTheme="minorEastAsia"/>
          <w:sz w:val="22"/>
        </w:rPr>
        <w:t xml:space="preserve"> and other UL data arrival reporting</w:t>
      </w:r>
    </w:p>
    <w:p w:rsidR="0066095D" w:rsidRPr="0066095D" w:rsidRDefault="0066095D" w:rsidP="0066095D">
      <w:pPr>
        <w:pStyle w:val="1"/>
        <w:numPr>
          <w:ilvl w:val="2"/>
          <w:numId w:val="1"/>
        </w:numPr>
        <w:ind w:left="0" w:firstLine="0"/>
        <w:rPr>
          <w:rFonts w:eastAsiaTheme="minorEastAsia"/>
          <w:sz w:val="20"/>
        </w:rPr>
      </w:pPr>
      <w:r>
        <w:rPr>
          <w:rFonts w:eastAsiaTheme="minorEastAsia"/>
          <w:sz w:val="20"/>
        </w:rPr>
        <w:t>Periodicity</w:t>
      </w:r>
    </w:p>
    <w:p w:rsidR="00CF26C7" w:rsidRDefault="00CF26C7" w:rsidP="00E31424">
      <w:pPr>
        <w:pStyle w:val="a0"/>
        <w:rPr>
          <w:lang w:eastAsia="zh-CN"/>
        </w:rPr>
      </w:pPr>
      <w:r>
        <w:rPr>
          <w:lang w:eastAsia="zh-CN"/>
        </w:rPr>
        <w:t>The WID objective on UL traffic assistance information is: “</w:t>
      </w:r>
      <w:r w:rsidRPr="009A7D9C">
        <w:t xml:space="preserve">Provisioning by UE of XR traffic assistance information e.g. </w:t>
      </w:r>
      <w:r w:rsidRPr="00CF26C7">
        <w:rPr>
          <w:highlight w:val="yellow"/>
        </w:rPr>
        <w:t>periodicity</w:t>
      </w:r>
      <w:r w:rsidRPr="009A7D9C">
        <w:t>, UL traffic arrival information</w:t>
      </w:r>
      <w:r>
        <w:rPr>
          <w:lang w:eastAsia="zh-CN"/>
        </w:rPr>
        <w:t>”.</w:t>
      </w:r>
    </w:p>
    <w:p w:rsidR="00CF26C7" w:rsidRDefault="00CF26C7" w:rsidP="00E31424">
      <w:pPr>
        <w:pStyle w:val="a0"/>
        <w:rPr>
          <w:lang w:eastAsia="zh-CN"/>
        </w:rPr>
      </w:pPr>
      <w:r>
        <w:rPr>
          <w:lang w:eastAsia="zh-CN"/>
        </w:rPr>
        <w:t xml:space="preserve">As a first remark, we think the UE does not need to estimate and report the UL XR traffic periodicity, </w:t>
      </w:r>
      <w:r w:rsidR="00B97E99">
        <w:rPr>
          <w:lang w:eastAsia="zh-CN"/>
        </w:rPr>
        <w:t>when it</w:t>
      </w:r>
      <w:r w:rsidR="001C793B">
        <w:rPr>
          <w:lang w:eastAsia="zh-CN"/>
        </w:rPr>
        <w:t xml:space="preserve"> </w:t>
      </w:r>
      <w:r>
        <w:rPr>
          <w:lang w:eastAsia="zh-CN"/>
        </w:rPr>
        <w:t>is already provided to RAN by CN (TS23.501 clause 5.37.</w:t>
      </w:r>
      <w:r w:rsidR="008D63E9">
        <w:rPr>
          <w:lang w:eastAsia="zh-CN"/>
        </w:rPr>
        <w:t>8</w:t>
      </w:r>
      <w:r>
        <w:rPr>
          <w:lang w:eastAsia="zh-CN"/>
        </w:rPr>
        <w:t xml:space="preserve">.1 </w:t>
      </w:r>
      <w:r>
        <w:rPr>
          <w:lang w:eastAsia="zh-CN"/>
        </w:rPr>
        <w:fldChar w:fldCharType="begin"/>
      </w:r>
      <w:r>
        <w:rPr>
          <w:lang w:eastAsia="zh-CN"/>
        </w:rPr>
        <w:instrText xml:space="preserve"> REF _Ref131260195 \r \h </w:instrText>
      </w:r>
      <w:r>
        <w:rPr>
          <w:lang w:eastAsia="zh-CN"/>
        </w:rPr>
      </w:r>
      <w:r>
        <w:rPr>
          <w:lang w:eastAsia="zh-CN"/>
        </w:rPr>
        <w:fldChar w:fldCharType="separate"/>
      </w:r>
      <w:r w:rsidR="008272A4">
        <w:rPr>
          <w:lang w:eastAsia="zh-CN"/>
        </w:rPr>
        <w:t>[9]</w:t>
      </w:r>
      <w:r>
        <w:rPr>
          <w:lang w:eastAsia="zh-CN"/>
        </w:rPr>
        <w:fldChar w:fldCharType="end"/>
      </w:r>
      <w:r>
        <w:rPr>
          <w:lang w:eastAsia="zh-CN"/>
        </w:rPr>
        <w:t>):</w:t>
      </w:r>
    </w:p>
    <w:tbl>
      <w:tblPr>
        <w:tblStyle w:val="a7"/>
        <w:tblW w:w="0" w:type="auto"/>
        <w:tblLook w:val="04A0" w:firstRow="1" w:lastRow="0" w:firstColumn="1" w:lastColumn="0" w:noHBand="0" w:noVBand="1"/>
      </w:tblPr>
      <w:tblGrid>
        <w:gridCol w:w="8522"/>
      </w:tblGrid>
      <w:tr w:rsidR="00CF26C7" w:rsidTr="00CF26C7">
        <w:tc>
          <w:tcPr>
            <w:tcW w:w="8522" w:type="dxa"/>
          </w:tcPr>
          <w:p w:rsidR="00CF26C7" w:rsidRDefault="00CF26C7" w:rsidP="00CF26C7">
            <w:pPr>
              <w:rPr>
                <w:lang w:eastAsia="zh-CN"/>
              </w:rPr>
            </w:pPr>
            <w:r>
              <w:t>The following t</w:t>
            </w:r>
            <w:r w:rsidRPr="00A45DC7">
              <w:t xml:space="preserve">raffic </w:t>
            </w:r>
            <w:r>
              <w:t>a</w:t>
            </w:r>
            <w:r w:rsidRPr="00A45DC7">
              <w:t>ssistance</w:t>
            </w:r>
            <w:r>
              <w:t xml:space="preserve"> i</w:t>
            </w:r>
            <w:r w:rsidRPr="00A45DC7">
              <w:t>nformation</w:t>
            </w:r>
            <w:r>
              <w:t xml:space="preserve"> may be provided by the CN to</w:t>
            </w:r>
            <w:r w:rsidRPr="001B7C50">
              <w:t xml:space="preserve"> </w:t>
            </w:r>
            <w:r>
              <w:t xml:space="preserve">NG RAN </w:t>
            </w:r>
            <w:r>
              <w:rPr>
                <w:lang w:eastAsia="zh-CN"/>
              </w:rPr>
              <w:t xml:space="preserve">in order </w:t>
            </w:r>
            <w:r>
              <w:t xml:space="preserve">to </w:t>
            </w:r>
            <w:r w:rsidRPr="00631F10">
              <w:t>configure</w:t>
            </w:r>
            <w:r>
              <w:t xml:space="preserve"> UE power saving management scheme </w:t>
            </w:r>
            <w:r w:rsidRPr="00300A91">
              <w:t>for</w:t>
            </w:r>
            <w:r>
              <w:t xml:space="preserve"> connected mode DRX</w:t>
            </w:r>
            <w:r>
              <w:rPr>
                <w:lang w:eastAsia="zh-CN"/>
              </w:rPr>
              <w:t>:</w:t>
            </w:r>
          </w:p>
          <w:p w:rsidR="00CF26C7" w:rsidRDefault="00CF26C7" w:rsidP="00CF26C7">
            <w:pPr>
              <w:pStyle w:val="B1"/>
              <w:rPr>
                <w:lang w:eastAsia="zh-CN"/>
              </w:rPr>
            </w:pPr>
            <w:r>
              <w:rPr>
                <w:lang w:eastAsia="zh-CN"/>
              </w:rPr>
              <w:t>-</w:t>
            </w:r>
            <w:r>
              <w:rPr>
                <w:lang w:eastAsia="zh-CN"/>
              </w:rPr>
              <w:tab/>
            </w:r>
            <w:r w:rsidRPr="00CF26C7">
              <w:rPr>
                <w:highlight w:val="yellow"/>
                <w:lang w:eastAsia="zh-CN"/>
              </w:rPr>
              <w:t>UL</w:t>
            </w:r>
            <w:r>
              <w:rPr>
                <w:lang w:eastAsia="zh-CN"/>
              </w:rPr>
              <w:t xml:space="preserve"> and/or DL </w:t>
            </w:r>
            <w:r w:rsidRPr="00CA1636">
              <w:rPr>
                <w:lang w:eastAsia="zh-CN"/>
              </w:rPr>
              <w:t>Periodicity</w:t>
            </w:r>
            <w:r>
              <w:rPr>
                <w:lang w:eastAsia="zh-CN"/>
              </w:rPr>
              <w:t>;</w:t>
            </w:r>
          </w:p>
          <w:p w:rsidR="00CF26C7" w:rsidRDefault="00CF26C7" w:rsidP="00CF26C7">
            <w:pPr>
              <w:pStyle w:val="B1"/>
              <w:rPr>
                <w:lang w:eastAsia="zh-CN"/>
              </w:rPr>
            </w:pPr>
            <w:r>
              <w:rPr>
                <w:lang w:eastAsia="zh-CN"/>
              </w:rPr>
              <w:t>-</w:t>
            </w:r>
            <w:r>
              <w:rPr>
                <w:lang w:eastAsia="zh-CN"/>
              </w:rPr>
              <w:tab/>
              <w:t>N6 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p>
          <w:p w:rsidR="00CF26C7" w:rsidRDefault="00CF26C7" w:rsidP="00CF26C7">
            <w:pPr>
              <w:pStyle w:val="B1"/>
              <w:spacing w:after="0"/>
              <w:ind w:left="576" w:hanging="288"/>
            </w:pPr>
            <w:r>
              <w:rPr>
                <w:lang w:eastAsia="zh-CN"/>
              </w:rPr>
              <w:t>-</w:t>
            </w:r>
            <w:r>
              <w:rPr>
                <w:lang w:eastAsia="zh-CN"/>
              </w:rPr>
              <w:tab/>
              <w:t xml:space="preserve">Indication of End of </w:t>
            </w:r>
            <w:r w:rsidRPr="00E510E0">
              <w:rPr>
                <w:rFonts w:eastAsia="DengXian"/>
                <w:lang w:eastAsia="ja-JP"/>
              </w:rPr>
              <w:t>Data</w:t>
            </w:r>
            <w:r>
              <w:rPr>
                <w:lang w:eastAsia="zh-CN"/>
              </w:rPr>
              <w:t xml:space="preserve"> Burst</w:t>
            </w:r>
            <w:r>
              <w:t>.</w:t>
            </w:r>
          </w:p>
        </w:tc>
      </w:tr>
    </w:tbl>
    <w:p w:rsidR="006C531F" w:rsidRPr="006C531F" w:rsidRDefault="001C793B" w:rsidP="00D577F8">
      <w:pPr>
        <w:pStyle w:val="a0"/>
        <w:spacing w:before="120"/>
        <w:rPr>
          <w:lang w:eastAsia="zh-CN"/>
        </w:rPr>
      </w:pPr>
      <w:r>
        <w:rPr>
          <w:lang w:eastAsia="zh-CN"/>
        </w:rPr>
        <w:t>Note that, i</w:t>
      </w:r>
      <w:r w:rsidRPr="001C793B">
        <w:rPr>
          <w:lang w:eastAsia="zh-CN"/>
        </w:rPr>
        <w:t>t is possible that AF does not provide the UL periodicity</w:t>
      </w:r>
      <w:r>
        <w:rPr>
          <w:lang w:eastAsia="zh-CN"/>
        </w:rPr>
        <w:t xml:space="preserve"> to NEF/PCF</w:t>
      </w:r>
      <w:r w:rsidRPr="001C793B">
        <w:rPr>
          <w:lang w:eastAsia="zh-CN"/>
        </w:rPr>
        <w:t xml:space="preserve">, but in that case, SMF can </w:t>
      </w:r>
      <w:r>
        <w:rPr>
          <w:lang w:eastAsia="zh-CN"/>
        </w:rPr>
        <w:t xml:space="preserve">still </w:t>
      </w:r>
      <w:r w:rsidRPr="001C793B">
        <w:rPr>
          <w:lang w:eastAsia="zh-CN"/>
        </w:rPr>
        <w:t>request UPF to measure it</w:t>
      </w:r>
      <w:r>
        <w:rPr>
          <w:lang w:eastAsia="zh-CN"/>
        </w:rPr>
        <w:t xml:space="preserve"> </w:t>
      </w:r>
      <w:r w:rsidR="005131B0">
        <w:rPr>
          <w:lang w:eastAsia="zh-CN"/>
        </w:rPr>
        <w:fldChar w:fldCharType="begin"/>
      </w:r>
      <w:r w:rsidR="005131B0">
        <w:rPr>
          <w:lang w:eastAsia="zh-CN"/>
        </w:rPr>
        <w:instrText xml:space="preserve"> REF _Ref134629260 \n \h </w:instrText>
      </w:r>
      <w:r w:rsidR="005131B0">
        <w:rPr>
          <w:lang w:eastAsia="zh-CN"/>
        </w:rPr>
      </w:r>
      <w:r w:rsidR="005131B0">
        <w:rPr>
          <w:lang w:eastAsia="zh-CN"/>
        </w:rPr>
        <w:fldChar w:fldCharType="separate"/>
      </w:r>
      <w:r w:rsidR="008272A4">
        <w:rPr>
          <w:lang w:eastAsia="zh-CN"/>
        </w:rPr>
        <w:t>[2]</w:t>
      </w:r>
      <w:r w:rsidR="005131B0">
        <w:rPr>
          <w:lang w:eastAsia="zh-CN"/>
        </w:rPr>
        <w:fldChar w:fldCharType="end"/>
      </w:r>
      <w:r>
        <w:rPr>
          <w:lang w:eastAsia="zh-CN"/>
        </w:rPr>
        <w:t>. And in such case, it is</w:t>
      </w:r>
      <w:r w:rsidRPr="001C793B">
        <w:rPr>
          <w:lang w:eastAsia="zh-CN"/>
        </w:rPr>
        <w:t xml:space="preserve"> assume</w:t>
      </w:r>
      <w:r>
        <w:rPr>
          <w:lang w:eastAsia="zh-CN"/>
        </w:rPr>
        <w:t>d</w:t>
      </w:r>
      <w:r w:rsidRPr="001C793B">
        <w:rPr>
          <w:lang w:eastAsia="zh-CN"/>
        </w:rPr>
        <w:t xml:space="preserve"> </w:t>
      </w:r>
      <w:r>
        <w:rPr>
          <w:lang w:eastAsia="zh-CN"/>
        </w:rPr>
        <w:t xml:space="preserve">that </w:t>
      </w:r>
      <w:r w:rsidRPr="001C793B">
        <w:rPr>
          <w:lang w:eastAsia="zh-CN"/>
        </w:rPr>
        <w:t xml:space="preserve">SMF would provide it to RAN. </w:t>
      </w:r>
      <w:r>
        <w:rPr>
          <w:lang w:eastAsia="zh-CN"/>
        </w:rPr>
        <w:t>However</w:t>
      </w:r>
      <w:r w:rsidRPr="001C793B">
        <w:rPr>
          <w:lang w:eastAsia="zh-CN"/>
        </w:rPr>
        <w:t xml:space="preserve"> in the case whe</w:t>
      </w:r>
      <w:r>
        <w:rPr>
          <w:lang w:eastAsia="zh-CN"/>
        </w:rPr>
        <w:t>re</w:t>
      </w:r>
      <w:r w:rsidRPr="001C793B">
        <w:rPr>
          <w:lang w:eastAsia="zh-CN"/>
        </w:rPr>
        <w:t xml:space="preserve"> neither AF nor UPF provide this UL periodicity</w:t>
      </w:r>
      <w:r w:rsidR="00D425B1">
        <w:rPr>
          <w:lang w:eastAsia="zh-CN"/>
        </w:rPr>
        <w:t>,</w:t>
      </w:r>
      <w:r w:rsidRPr="001C793B">
        <w:rPr>
          <w:lang w:eastAsia="zh-CN"/>
        </w:rPr>
        <w:t xml:space="preserve"> RAN c</w:t>
      </w:r>
      <w:r w:rsidR="00D425B1">
        <w:rPr>
          <w:lang w:eastAsia="zh-CN"/>
        </w:rPr>
        <w:t>ould</w:t>
      </w:r>
      <w:r w:rsidRPr="001C793B">
        <w:rPr>
          <w:lang w:eastAsia="zh-CN"/>
        </w:rPr>
        <w:t xml:space="preserve"> request the UE to measure and report it. </w:t>
      </w:r>
    </w:p>
    <w:p w:rsidR="00D577F8" w:rsidRPr="00FC502C" w:rsidRDefault="00FC502C" w:rsidP="00D577F8">
      <w:pPr>
        <w:pStyle w:val="a0"/>
        <w:spacing w:before="120"/>
        <w:rPr>
          <w:b/>
          <w:lang w:eastAsia="zh-CN"/>
        </w:rPr>
      </w:pPr>
      <w:r w:rsidRPr="00FC502C">
        <w:rPr>
          <w:b/>
          <w:lang w:eastAsia="zh-CN"/>
        </w:rPr>
        <w:t xml:space="preserve">Proposal </w:t>
      </w:r>
      <w:r w:rsidR="00D577F8" w:rsidRPr="00FC502C">
        <w:rPr>
          <w:rFonts w:eastAsiaTheme="minorEastAsia"/>
          <w:b/>
          <w:lang w:eastAsia="zh-CN"/>
        </w:rPr>
        <w:t>1</w:t>
      </w:r>
      <w:r w:rsidR="00D577F8" w:rsidRPr="00FC502C">
        <w:rPr>
          <w:b/>
          <w:lang w:eastAsia="zh-CN"/>
        </w:rPr>
        <w:t xml:space="preserve">: </w:t>
      </w:r>
      <w:r w:rsidR="00D425B1">
        <w:rPr>
          <w:b/>
          <w:lang w:eastAsia="zh-CN"/>
        </w:rPr>
        <w:t xml:space="preserve">In the case where CN does not provide the UL periodicity information to RAN for a </w:t>
      </w:r>
      <w:proofErr w:type="spellStart"/>
      <w:r w:rsidR="00D425B1">
        <w:rPr>
          <w:b/>
          <w:lang w:eastAsia="zh-CN"/>
        </w:rPr>
        <w:t>QoS</w:t>
      </w:r>
      <w:proofErr w:type="spellEnd"/>
      <w:r w:rsidR="00D425B1">
        <w:rPr>
          <w:b/>
          <w:lang w:eastAsia="zh-CN"/>
        </w:rPr>
        <w:t xml:space="preserve"> flow, RAN should be able to request </w:t>
      </w:r>
      <w:r w:rsidRPr="00FC502C">
        <w:rPr>
          <w:b/>
          <w:lang w:eastAsia="zh-CN"/>
        </w:rPr>
        <w:t xml:space="preserve">the UE to </w:t>
      </w:r>
      <w:r w:rsidR="00D425B1">
        <w:rPr>
          <w:b/>
          <w:lang w:eastAsia="zh-CN"/>
        </w:rPr>
        <w:t>measure it and report this information to RAN</w:t>
      </w:r>
      <w:r w:rsidR="00D577F8" w:rsidRPr="00FC502C">
        <w:rPr>
          <w:b/>
          <w:lang w:eastAsia="zh-CN"/>
        </w:rPr>
        <w:t>.</w:t>
      </w:r>
    </w:p>
    <w:p w:rsidR="0066095D" w:rsidRPr="0066095D" w:rsidRDefault="0066095D" w:rsidP="0066095D">
      <w:pPr>
        <w:pStyle w:val="1"/>
        <w:numPr>
          <w:ilvl w:val="2"/>
          <w:numId w:val="1"/>
        </w:numPr>
        <w:ind w:left="0" w:firstLine="0"/>
        <w:rPr>
          <w:rFonts w:eastAsiaTheme="minorEastAsia"/>
          <w:sz w:val="20"/>
        </w:rPr>
      </w:pPr>
      <w:r>
        <w:rPr>
          <w:rFonts w:eastAsiaTheme="minorEastAsia"/>
          <w:sz w:val="20"/>
        </w:rPr>
        <w:t>Jitter</w:t>
      </w:r>
    </w:p>
    <w:p w:rsidR="000B795F" w:rsidRDefault="000B795F" w:rsidP="000B795F">
      <w:pPr>
        <w:pStyle w:val="a0"/>
        <w:spacing w:before="120"/>
        <w:rPr>
          <w:lang w:eastAsia="zh-CN"/>
        </w:rPr>
      </w:pPr>
      <w:r>
        <w:rPr>
          <w:lang w:eastAsia="zh-CN"/>
        </w:rPr>
        <w:t>SA2 agreed that for DL XR traffic, no burst arrival time (BAT) would be provided in TSCAI, only the Jitter Information. SA2</w:t>
      </w:r>
      <w:r w:rsidR="00DD7132">
        <w:rPr>
          <w:lang w:eastAsia="zh-CN"/>
        </w:rPr>
        <w:t>/CT4</w:t>
      </w:r>
      <w:r>
        <w:rPr>
          <w:lang w:eastAsia="zh-CN"/>
        </w:rPr>
        <w:t xml:space="preserve"> ha</w:t>
      </w:r>
      <w:r w:rsidR="00DD7132">
        <w:rPr>
          <w:lang w:eastAsia="zh-CN"/>
        </w:rPr>
        <w:t>ve</w:t>
      </w:r>
      <w:r>
        <w:rPr>
          <w:lang w:eastAsia="zh-CN"/>
        </w:rPr>
        <w:t xml:space="preserve"> not yet progressed the encoding details</w:t>
      </w:r>
      <w:r w:rsidR="00D04444">
        <w:rPr>
          <w:lang w:eastAsia="zh-CN"/>
        </w:rPr>
        <w:t xml:space="preserve"> </w:t>
      </w:r>
      <w:r w:rsidR="00DD457F">
        <w:rPr>
          <w:lang w:eastAsia="zh-CN"/>
        </w:rPr>
        <w:t>in TSCAI</w:t>
      </w:r>
      <w:r>
        <w:rPr>
          <w:lang w:eastAsia="zh-CN"/>
        </w:rPr>
        <w:t xml:space="preserve">, but it could be </w:t>
      </w:r>
      <w:r>
        <w:rPr>
          <w:lang w:eastAsia="zh-CN"/>
        </w:rPr>
        <w:lastRenderedPageBreak/>
        <w:t xml:space="preserve">guessed that the Jitter Information would be provided as </w:t>
      </w:r>
      <w:r w:rsidR="00C72BB0" w:rsidRPr="00C72BB0">
        <w:rPr>
          <w:lang w:eastAsia="zh-CN"/>
        </w:rPr>
        <w:t>the time variation of the</w:t>
      </w:r>
      <w:r w:rsidR="00C72BB0">
        <w:rPr>
          <w:lang w:eastAsia="zh-CN"/>
        </w:rPr>
        <w:t xml:space="preserve"> periodicity (e.g. -5ms to 6ms)</w:t>
      </w:r>
      <w:r>
        <w:rPr>
          <w:lang w:eastAsia="zh-CN"/>
        </w:rPr>
        <w:t xml:space="preserve">. Anyways, we would recommend that RAN2 follows the same Jitter Information characterization </w:t>
      </w:r>
      <w:r w:rsidR="00DD7132">
        <w:rPr>
          <w:lang w:eastAsia="zh-CN"/>
        </w:rPr>
        <w:t xml:space="preserve">for UL </w:t>
      </w:r>
      <w:r>
        <w:rPr>
          <w:lang w:eastAsia="zh-CN"/>
        </w:rPr>
        <w:t xml:space="preserve">as </w:t>
      </w:r>
      <w:r w:rsidR="00DD7132">
        <w:rPr>
          <w:lang w:eastAsia="zh-CN"/>
        </w:rPr>
        <w:t>in DL</w:t>
      </w:r>
      <w:r>
        <w:rPr>
          <w:lang w:eastAsia="zh-CN"/>
        </w:rPr>
        <w:t>, whenever concluded</w:t>
      </w:r>
      <w:r w:rsidR="00DD7132">
        <w:rPr>
          <w:lang w:eastAsia="zh-CN"/>
        </w:rPr>
        <w:t xml:space="preserve"> in CT4</w:t>
      </w:r>
      <w:r>
        <w:rPr>
          <w:lang w:eastAsia="zh-CN"/>
        </w:rPr>
        <w:t>. And in terms of reporting mechanism, we expect such jitter measurements to provide medium to long-term statistics of the above arrival time interval, rather than being dynamic. Therefore the legacy UAI fram</w:t>
      </w:r>
      <w:r w:rsidR="00D04444">
        <w:rPr>
          <w:lang w:eastAsia="zh-CN"/>
        </w:rPr>
        <w:t>ework can be reused</w:t>
      </w:r>
      <w:r>
        <w:rPr>
          <w:lang w:eastAsia="zh-CN"/>
        </w:rPr>
        <w:t xml:space="preserve">. </w:t>
      </w:r>
    </w:p>
    <w:p w:rsidR="00693029" w:rsidRDefault="00693029" w:rsidP="00693029">
      <w:pPr>
        <w:pStyle w:val="a0"/>
        <w:spacing w:before="120"/>
        <w:rPr>
          <w:b/>
        </w:rPr>
      </w:pPr>
      <w:r w:rsidRPr="00EA2EEF">
        <w:rPr>
          <w:b/>
        </w:rPr>
        <w:t xml:space="preserve">Proposal </w:t>
      </w:r>
      <w:r w:rsidR="00334118">
        <w:rPr>
          <w:rFonts w:eastAsiaTheme="minorEastAsia"/>
          <w:b/>
          <w:lang w:eastAsia="zh-CN"/>
        </w:rPr>
        <w:t>2</w:t>
      </w:r>
      <w:r w:rsidRPr="00EA2EEF">
        <w:rPr>
          <w:b/>
        </w:rPr>
        <w:t xml:space="preserve">: </w:t>
      </w:r>
      <w:r w:rsidR="00A15A4F">
        <w:rPr>
          <w:b/>
        </w:rPr>
        <w:t>For each configured</w:t>
      </w:r>
      <w:r w:rsidR="00C72BB0">
        <w:rPr>
          <w:b/>
        </w:rPr>
        <w:t>/identified</w:t>
      </w:r>
      <w:r w:rsidR="00A15A4F">
        <w:rPr>
          <w:b/>
        </w:rPr>
        <w:t xml:space="preserve"> </w:t>
      </w:r>
      <w:r w:rsidR="00C72BB0">
        <w:rPr>
          <w:b/>
        </w:rPr>
        <w:t xml:space="preserve">burst </w:t>
      </w:r>
      <w:r w:rsidR="00A15A4F">
        <w:rPr>
          <w:b/>
        </w:rPr>
        <w:t>periodicity</w:t>
      </w:r>
      <w:r w:rsidR="00A15A4F" w:rsidRPr="00EA2EEF">
        <w:rPr>
          <w:b/>
        </w:rPr>
        <w:t xml:space="preserve"> of </w:t>
      </w:r>
      <w:r w:rsidR="00C72BB0">
        <w:rPr>
          <w:b/>
        </w:rPr>
        <w:t xml:space="preserve">an </w:t>
      </w:r>
      <w:r w:rsidR="00A15A4F" w:rsidRPr="00EA2EEF">
        <w:rPr>
          <w:b/>
        </w:rPr>
        <w:t xml:space="preserve">UL </w:t>
      </w:r>
      <w:proofErr w:type="spellStart"/>
      <w:r w:rsidR="00C72BB0">
        <w:rPr>
          <w:b/>
        </w:rPr>
        <w:t>QoS</w:t>
      </w:r>
      <w:proofErr w:type="spellEnd"/>
      <w:r w:rsidR="00C72BB0">
        <w:rPr>
          <w:b/>
        </w:rPr>
        <w:t xml:space="preserve"> flow</w:t>
      </w:r>
      <w:r w:rsidR="00A15A4F">
        <w:rPr>
          <w:b/>
        </w:rPr>
        <w:t>,</w:t>
      </w:r>
      <w:r w:rsidR="00A15A4F" w:rsidRPr="00EA2EEF">
        <w:rPr>
          <w:b/>
        </w:rPr>
        <w:t xml:space="preserve"> </w:t>
      </w:r>
      <w:r w:rsidR="00A15A4F">
        <w:rPr>
          <w:b/>
        </w:rPr>
        <w:t>t</w:t>
      </w:r>
      <w:r w:rsidRPr="00EA2EEF">
        <w:rPr>
          <w:b/>
        </w:rPr>
        <w:t xml:space="preserve">he </w:t>
      </w:r>
      <w:r w:rsidR="00A15A4F">
        <w:rPr>
          <w:b/>
        </w:rPr>
        <w:t xml:space="preserve">UL </w:t>
      </w:r>
      <w:r w:rsidRPr="00EA2EEF">
        <w:rPr>
          <w:b/>
        </w:rPr>
        <w:t xml:space="preserve">jitter is </w:t>
      </w:r>
      <w:r w:rsidR="000B795F">
        <w:rPr>
          <w:b/>
        </w:rPr>
        <w:t xml:space="preserve">reported to </w:t>
      </w:r>
      <w:proofErr w:type="spellStart"/>
      <w:r w:rsidR="000B795F">
        <w:rPr>
          <w:b/>
        </w:rPr>
        <w:t>gNB</w:t>
      </w:r>
      <w:proofErr w:type="spellEnd"/>
      <w:r w:rsidR="000B795F">
        <w:rPr>
          <w:b/>
        </w:rPr>
        <w:t xml:space="preserve"> </w:t>
      </w:r>
      <w:r w:rsidRPr="00EA2EEF">
        <w:rPr>
          <w:b/>
        </w:rPr>
        <w:t>as UAI</w:t>
      </w:r>
      <w:r w:rsidR="000B795F">
        <w:rPr>
          <w:b/>
        </w:rPr>
        <w:t xml:space="preserve"> and </w:t>
      </w:r>
      <w:r w:rsidR="000B795F" w:rsidRPr="009934E5">
        <w:rPr>
          <w:b/>
        </w:rPr>
        <w:t>reuses</w:t>
      </w:r>
      <w:r w:rsidR="00E765A8">
        <w:rPr>
          <w:b/>
        </w:rPr>
        <w:t>,</w:t>
      </w:r>
      <w:r w:rsidR="000B795F" w:rsidRPr="009934E5">
        <w:rPr>
          <w:b/>
        </w:rPr>
        <w:t xml:space="preserve"> </w:t>
      </w:r>
      <w:r w:rsidR="00E765A8">
        <w:rPr>
          <w:b/>
        </w:rPr>
        <w:t xml:space="preserve">as a baseline, </w:t>
      </w:r>
      <w:r w:rsidR="000B795F" w:rsidRPr="009934E5">
        <w:rPr>
          <w:b/>
          <w:lang w:eastAsia="zh-CN"/>
        </w:rPr>
        <w:t xml:space="preserve">the same Jitter Information characterization as </w:t>
      </w:r>
      <w:r w:rsidR="00A04D36">
        <w:rPr>
          <w:b/>
          <w:lang w:eastAsia="zh-CN"/>
        </w:rPr>
        <w:t>used</w:t>
      </w:r>
      <w:r w:rsidR="000B795F">
        <w:rPr>
          <w:b/>
          <w:lang w:eastAsia="zh-CN"/>
        </w:rPr>
        <w:t xml:space="preserve"> for DL</w:t>
      </w:r>
      <w:r w:rsidR="00334118">
        <w:rPr>
          <w:b/>
          <w:lang w:eastAsia="zh-CN"/>
        </w:rPr>
        <w:t xml:space="preserve"> in TSCAI</w:t>
      </w:r>
      <w:r w:rsidRPr="00EA2EEF">
        <w:rPr>
          <w:b/>
        </w:rPr>
        <w:t xml:space="preserve">.   </w:t>
      </w:r>
    </w:p>
    <w:p w:rsidR="00D04444" w:rsidRPr="0066095D" w:rsidRDefault="00D04444" w:rsidP="00D04444">
      <w:pPr>
        <w:pStyle w:val="1"/>
        <w:numPr>
          <w:ilvl w:val="2"/>
          <w:numId w:val="1"/>
        </w:numPr>
        <w:ind w:left="0" w:firstLine="0"/>
        <w:rPr>
          <w:rFonts w:eastAsiaTheme="minorEastAsia"/>
          <w:sz w:val="20"/>
        </w:rPr>
      </w:pPr>
      <w:r>
        <w:rPr>
          <w:rFonts w:eastAsiaTheme="minorEastAsia"/>
          <w:sz w:val="20"/>
        </w:rPr>
        <w:t>End of data burst</w:t>
      </w:r>
    </w:p>
    <w:p w:rsidR="00076F64" w:rsidRDefault="005B6A8D" w:rsidP="00076F64">
      <w:pPr>
        <w:pStyle w:val="a0"/>
      </w:pPr>
      <w:r>
        <w:rPr>
          <w:lang w:eastAsia="zh-CN"/>
        </w:rPr>
        <w:t xml:space="preserve">SA2 agreed that such information is provided dynamically by CN to RAN in the GTP header for DL bursts. According to proponents </w:t>
      </w:r>
      <w:r w:rsidR="001D54B1">
        <w:rPr>
          <w:lang w:eastAsia="zh-CN"/>
        </w:rPr>
        <w:fldChar w:fldCharType="begin"/>
      </w:r>
      <w:r w:rsidR="001D54B1">
        <w:rPr>
          <w:lang w:eastAsia="zh-CN"/>
        </w:rPr>
        <w:instrText xml:space="preserve"> REF _Ref134629788 \n \h </w:instrText>
      </w:r>
      <w:r w:rsidR="001D54B1">
        <w:rPr>
          <w:lang w:eastAsia="zh-CN"/>
        </w:rPr>
      </w:r>
      <w:r w:rsidR="001D54B1">
        <w:rPr>
          <w:lang w:eastAsia="zh-CN"/>
        </w:rPr>
        <w:fldChar w:fldCharType="separate"/>
      </w:r>
      <w:r w:rsidR="008272A4">
        <w:rPr>
          <w:lang w:eastAsia="zh-CN"/>
        </w:rPr>
        <w:t>[3]</w:t>
      </w:r>
      <w:r w:rsidR="001D54B1">
        <w:rPr>
          <w:lang w:eastAsia="zh-CN"/>
        </w:rPr>
        <w:fldChar w:fldCharType="end"/>
      </w:r>
      <w:r w:rsidR="001D54B1">
        <w:rPr>
          <w:lang w:eastAsia="zh-CN"/>
        </w:rPr>
        <w:fldChar w:fldCharType="begin"/>
      </w:r>
      <w:r w:rsidR="001D54B1">
        <w:rPr>
          <w:lang w:eastAsia="zh-CN"/>
        </w:rPr>
        <w:instrText xml:space="preserve"> REF _Ref134629792 \n \h </w:instrText>
      </w:r>
      <w:r w:rsidR="001D54B1">
        <w:rPr>
          <w:lang w:eastAsia="zh-CN"/>
        </w:rPr>
      </w:r>
      <w:r w:rsidR="001D54B1">
        <w:rPr>
          <w:lang w:eastAsia="zh-CN"/>
        </w:rPr>
        <w:fldChar w:fldCharType="separate"/>
      </w:r>
      <w:r w:rsidR="008272A4">
        <w:rPr>
          <w:lang w:eastAsia="zh-CN"/>
        </w:rPr>
        <w:t>[4]</w:t>
      </w:r>
      <w:r w:rsidR="001D54B1">
        <w:rPr>
          <w:lang w:eastAsia="zh-CN"/>
        </w:rPr>
        <w:fldChar w:fldCharType="end"/>
      </w:r>
      <w:r>
        <w:rPr>
          <w:lang w:eastAsia="zh-CN"/>
        </w:rPr>
        <w:t xml:space="preserve">, the aim of UE also indicating dynamically to </w:t>
      </w:r>
      <w:proofErr w:type="spellStart"/>
      <w:r>
        <w:rPr>
          <w:lang w:eastAsia="zh-CN"/>
        </w:rPr>
        <w:t>gNB</w:t>
      </w:r>
      <w:proofErr w:type="spellEnd"/>
      <w:r>
        <w:rPr>
          <w:lang w:eastAsia="zh-CN"/>
        </w:rPr>
        <w:t xml:space="preserve"> the end of a data burst in UL is to </w:t>
      </w:r>
      <w:r w:rsidR="00004F44">
        <w:rPr>
          <w:lang w:eastAsia="zh-CN"/>
        </w:rPr>
        <w:t>“</w:t>
      </w:r>
      <w:r>
        <w:rPr>
          <w:lang w:eastAsia="zh-CN"/>
        </w:rPr>
        <w:t xml:space="preserve">allow </w:t>
      </w:r>
      <w:r>
        <w:rPr>
          <w:rFonts w:eastAsiaTheme="minorEastAsia"/>
        </w:rPr>
        <w:t>network to terminate DRX active time early after it has received both DL and UL end of burst indication</w:t>
      </w:r>
      <w:r w:rsidR="00004F44">
        <w:rPr>
          <w:rFonts w:eastAsiaTheme="minorEastAsia"/>
        </w:rPr>
        <w:t>s”.</w:t>
      </w:r>
      <w:r w:rsidR="00076F64">
        <w:rPr>
          <w:rFonts w:eastAsiaTheme="minorEastAsia"/>
        </w:rPr>
        <w:t xml:space="preserve"> However this assumes that network configured the DRX on-duration considering both UL and DL bursts. </w:t>
      </w:r>
      <w:r w:rsidR="00315A64">
        <w:rPr>
          <w:rFonts w:eastAsiaTheme="minorEastAsia"/>
        </w:rPr>
        <w:t>And</w:t>
      </w:r>
      <w:r w:rsidR="00076F64">
        <w:rPr>
          <w:rFonts w:eastAsiaTheme="minorEastAsia"/>
        </w:rPr>
        <w:t xml:space="preserve"> this only makes sense if such bursts are somehow aligned </w:t>
      </w:r>
      <w:r w:rsidR="00315A64">
        <w:rPr>
          <w:rFonts w:eastAsiaTheme="minorEastAsia"/>
        </w:rPr>
        <w:t>b</w:t>
      </w:r>
      <w:r w:rsidR="00076F64">
        <w:rPr>
          <w:rFonts w:eastAsiaTheme="minorEastAsia"/>
        </w:rPr>
        <w:t>ut</w:t>
      </w:r>
      <w:r w:rsidR="00076F64">
        <w:t>, in RAN1#110, RAN1 had the following agreement</w:t>
      </w:r>
      <w:r w:rsidR="00076F64">
        <w:rPr>
          <w:rFonts w:eastAsiaTheme="minorEastAsia" w:hint="eastAsia"/>
          <w:lang w:eastAsia="zh-CN"/>
        </w:rPr>
        <w:t xml:space="preserve"> </w:t>
      </w:r>
      <w:r w:rsidR="00076F64">
        <w:fldChar w:fldCharType="begin"/>
      </w:r>
      <w:r w:rsidR="00076F64">
        <w:instrText xml:space="preserve"> REF _Ref118380913 \r \h  \* MERGEFORMAT </w:instrText>
      </w:r>
      <w:r w:rsidR="00076F64">
        <w:fldChar w:fldCharType="separate"/>
      </w:r>
      <w:r w:rsidR="008272A4">
        <w:t>[6]</w:t>
      </w:r>
      <w:r w:rsidR="00076F64">
        <w:fldChar w:fldCharType="end"/>
      </w:r>
      <w:r w:rsidR="00076F64">
        <w:t>:</w:t>
      </w:r>
    </w:p>
    <w:tbl>
      <w:tblPr>
        <w:tblStyle w:val="a7"/>
        <w:tblW w:w="0" w:type="auto"/>
        <w:tblLook w:val="04A0" w:firstRow="1" w:lastRow="0" w:firstColumn="1" w:lastColumn="0" w:noHBand="0" w:noVBand="1"/>
      </w:tblPr>
      <w:tblGrid>
        <w:gridCol w:w="8522"/>
      </w:tblGrid>
      <w:tr w:rsidR="00076F64" w:rsidTr="00B77C93">
        <w:tc>
          <w:tcPr>
            <w:tcW w:w="8522" w:type="dxa"/>
          </w:tcPr>
          <w:p w:rsidR="00076F64" w:rsidRDefault="00076F64" w:rsidP="00B77C93">
            <w:pPr>
              <w:jc w:val="both"/>
              <w:rPr>
                <w:b/>
                <w:bCs/>
                <w:szCs w:val="20"/>
              </w:rPr>
            </w:pPr>
            <w:r>
              <w:rPr>
                <w:b/>
                <w:bCs/>
                <w:szCs w:val="20"/>
              </w:rPr>
              <w:t xml:space="preserve">Conclusion </w:t>
            </w:r>
          </w:p>
          <w:p w:rsidR="00076F64" w:rsidRPr="00155662" w:rsidRDefault="00076F64" w:rsidP="00B77C93">
            <w:pPr>
              <w:jc w:val="both"/>
              <w:rPr>
                <w:szCs w:val="20"/>
              </w:rPr>
            </w:pPr>
            <w:r>
              <w:rPr>
                <w:szCs w:val="20"/>
              </w:rPr>
              <w:t>UE transmission and reception alignment for Issue 3-1 is deprioritized for power saving in Rel-18 XR SI.</w:t>
            </w:r>
          </w:p>
        </w:tc>
      </w:tr>
    </w:tbl>
    <w:p w:rsidR="00076F64" w:rsidRDefault="00076F64" w:rsidP="00076F64">
      <w:pPr>
        <w:pStyle w:val="a0"/>
        <w:spacing w:before="120"/>
      </w:pPr>
      <w:r>
        <w:t>As a result, it should not be expected that the UL and DL bursts of the XR video streams are nicely aligned, when designing DRX enhancements.</w:t>
      </w:r>
      <w:r w:rsidR="00505420">
        <w:t xml:space="preserve"> On the other hand, CG enhancements are being designed in RAN1 specifically to address the variability in arrival time and size of UL XR traffic. Therefore, since CGs </w:t>
      </w:r>
      <w:proofErr w:type="gramStart"/>
      <w:r w:rsidR="00505420">
        <w:t>are</w:t>
      </w:r>
      <w:proofErr w:type="gramEnd"/>
      <w:r w:rsidR="00505420">
        <w:t xml:space="preserve"> DRX agnostic, it can be considered that no DRX Active Time adjustment by </w:t>
      </w:r>
      <w:proofErr w:type="spellStart"/>
      <w:r w:rsidR="00505420">
        <w:t>gNB</w:t>
      </w:r>
      <w:proofErr w:type="spellEnd"/>
      <w:r w:rsidR="00505420">
        <w:t xml:space="preserve"> is foreseen in support of UL XR traffic, and the end of data burst report is no needed.</w:t>
      </w:r>
      <w:r w:rsidR="000570B1">
        <w:t xml:space="preserve"> Note this does not mean UE does not use such information to indicate e.g. unused CGOs in enhanced CGs, but it does not need to </w:t>
      </w:r>
      <w:r w:rsidR="007F2F55">
        <w:t xml:space="preserve">be </w:t>
      </w:r>
      <w:r w:rsidR="000570B1">
        <w:t xml:space="preserve">reported explicitly to </w:t>
      </w:r>
      <w:proofErr w:type="spellStart"/>
      <w:r w:rsidR="000570B1">
        <w:t>gNB</w:t>
      </w:r>
      <w:proofErr w:type="spellEnd"/>
      <w:r w:rsidR="000570B1">
        <w:t>.</w:t>
      </w:r>
    </w:p>
    <w:p w:rsidR="007F2F55" w:rsidRDefault="007F2F55" w:rsidP="007F2F55">
      <w:pPr>
        <w:pStyle w:val="a0"/>
        <w:spacing w:before="120"/>
        <w:rPr>
          <w:b/>
        </w:rPr>
      </w:pPr>
      <w:r w:rsidRPr="00EA2EEF">
        <w:rPr>
          <w:b/>
        </w:rPr>
        <w:t xml:space="preserve">Proposal </w:t>
      </w:r>
      <w:r w:rsidR="00C7541B">
        <w:rPr>
          <w:rFonts w:eastAsiaTheme="minorEastAsia" w:hint="eastAsia"/>
          <w:b/>
          <w:lang w:eastAsia="zh-CN"/>
        </w:rPr>
        <w:t>3</w:t>
      </w:r>
      <w:r w:rsidRPr="00EA2EEF">
        <w:rPr>
          <w:b/>
        </w:rPr>
        <w:t xml:space="preserve">: </w:t>
      </w:r>
      <w:r w:rsidR="005418E1">
        <w:rPr>
          <w:b/>
        </w:rPr>
        <w:t xml:space="preserve">UE does not </w:t>
      </w:r>
      <w:r>
        <w:rPr>
          <w:b/>
        </w:rPr>
        <w:t xml:space="preserve">report </w:t>
      </w:r>
      <w:r w:rsidR="005418E1">
        <w:rPr>
          <w:b/>
        </w:rPr>
        <w:t xml:space="preserve">explicitly </w:t>
      </w:r>
      <w:r>
        <w:rPr>
          <w:b/>
        </w:rPr>
        <w:t xml:space="preserve">UL EOB to </w:t>
      </w:r>
      <w:proofErr w:type="spellStart"/>
      <w:r>
        <w:rPr>
          <w:b/>
        </w:rPr>
        <w:t>gNB</w:t>
      </w:r>
      <w:proofErr w:type="spellEnd"/>
      <w:r w:rsidRPr="00EA2EEF">
        <w:rPr>
          <w:b/>
        </w:rPr>
        <w:t xml:space="preserve">.   </w:t>
      </w:r>
    </w:p>
    <w:p w:rsidR="00D04444" w:rsidRPr="0066095D" w:rsidRDefault="00D04444" w:rsidP="008F4D04">
      <w:pPr>
        <w:pStyle w:val="1"/>
        <w:numPr>
          <w:ilvl w:val="1"/>
          <w:numId w:val="1"/>
        </w:numPr>
        <w:ind w:left="562" w:hanging="562"/>
        <w:rPr>
          <w:rFonts w:eastAsiaTheme="minorEastAsia"/>
          <w:sz w:val="20"/>
        </w:rPr>
      </w:pPr>
      <w:r>
        <w:rPr>
          <w:rFonts w:eastAsiaTheme="minorEastAsia"/>
          <w:sz w:val="20"/>
        </w:rPr>
        <w:t xml:space="preserve">Other </w:t>
      </w:r>
      <w:r w:rsidR="008F4D04">
        <w:rPr>
          <w:rFonts w:eastAsiaTheme="minorEastAsia"/>
          <w:sz w:val="20"/>
        </w:rPr>
        <w:t>missing information</w:t>
      </w:r>
    </w:p>
    <w:p w:rsidR="00145306" w:rsidRPr="00415855" w:rsidRDefault="00145306" w:rsidP="00145306">
      <w:pPr>
        <w:pStyle w:val="1"/>
        <w:numPr>
          <w:ilvl w:val="2"/>
          <w:numId w:val="1"/>
        </w:numPr>
        <w:ind w:left="0" w:firstLine="0"/>
        <w:rPr>
          <w:rFonts w:eastAsiaTheme="minorEastAsia"/>
          <w:sz w:val="22"/>
        </w:rPr>
      </w:pPr>
      <w:bookmarkStart w:id="7" w:name="_Ref134631670"/>
      <w:r>
        <w:rPr>
          <w:sz w:val="22"/>
        </w:rPr>
        <w:t>Packet discard based on PSDB</w:t>
      </w:r>
      <w:bookmarkEnd w:id="7"/>
    </w:p>
    <w:p w:rsidR="00145306" w:rsidRDefault="00145306" w:rsidP="00145306">
      <w:pPr>
        <w:pStyle w:val="a0"/>
        <w:rPr>
          <w:rFonts w:eastAsiaTheme="minorEastAsia"/>
          <w:lang w:val="en-GB" w:eastAsia="zh-CN"/>
        </w:rPr>
      </w:pPr>
      <w:r>
        <w:rPr>
          <w:rFonts w:eastAsiaTheme="minorEastAsia"/>
          <w:lang w:val="en-GB" w:eastAsia="zh-CN"/>
        </w:rPr>
        <w:t xml:space="preserve">The latest SA2 definition of the PSDB is captured in TS23.501 as follows </w:t>
      </w:r>
      <w:r>
        <w:rPr>
          <w:rFonts w:eastAsiaTheme="minorEastAsia"/>
          <w:lang w:val="en-GB" w:eastAsia="zh-CN"/>
        </w:rPr>
        <w:fldChar w:fldCharType="begin"/>
      </w:r>
      <w:r>
        <w:rPr>
          <w:rFonts w:eastAsiaTheme="minorEastAsia"/>
          <w:lang w:val="en-GB" w:eastAsia="zh-CN"/>
        </w:rPr>
        <w:instrText xml:space="preserve"> REF _Ref134025711 \r \h </w:instrText>
      </w:r>
      <w:r>
        <w:rPr>
          <w:rFonts w:eastAsiaTheme="minorEastAsia"/>
          <w:lang w:val="en-GB" w:eastAsia="zh-CN"/>
        </w:rPr>
      </w:r>
      <w:r>
        <w:rPr>
          <w:rFonts w:eastAsiaTheme="minorEastAsia"/>
          <w:lang w:val="en-GB" w:eastAsia="zh-CN"/>
        </w:rPr>
        <w:fldChar w:fldCharType="separate"/>
      </w:r>
      <w:r w:rsidR="008272A4">
        <w:rPr>
          <w:rFonts w:eastAsiaTheme="minorEastAsia"/>
          <w:lang w:val="en-GB" w:eastAsia="zh-CN"/>
        </w:rPr>
        <w:t>[7]</w:t>
      </w:r>
      <w:r>
        <w:rPr>
          <w:rFonts w:eastAsiaTheme="minorEastAsia"/>
          <w:lang w:val="en-GB" w:eastAsia="zh-CN"/>
        </w:rPr>
        <w:fldChar w:fldCharType="end"/>
      </w:r>
      <w:r>
        <w:rPr>
          <w:rFonts w:eastAsiaTheme="minorEastAsia"/>
          <w:lang w:val="en-GB" w:eastAsia="zh-CN"/>
        </w:rPr>
        <w:t>:</w:t>
      </w:r>
    </w:p>
    <w:tbl>
      <w:tblPr>
        <w:tblStyle w:val="a7"/>
        <w:tblW w:w="0" w:type="auto"/>
        <w:tblLook w:val="04A0" w:firstRow="1" w:lastRow="0" w:firstColumn="1" w:lastColumn="0" w:noHBand="0" w:noVBand="1"/>
      </w:tblPr>
      <w:tblGrid>
        <w:gridCol w:w="8522"/>
      </w:tblGrid>
      <w:tr w:rsidR="00145306" w:rsidTr="00E63CE7">
        <w:tc>
          <w:tcPr>
            <w:tcW w:w="8522" w:type="dxa"/>
          </w:tcPr>
          <w:p w:rsidR="00145306" w:rsidRPr="00F521CF" w:rsidRDefault="00145306" w:rsidP="00E63CE7">
            <w:pPr>
              <w:keepNext/>
              <w:keepLines/>
              <w:spacing w:before="120" w:after="180"/>
              <w:outlineLvl w:val="3"/>
              <w:rPr>
                <w:rFonts w:ascii="Arial" w:eastAsia="宋体" w:hAnsi="Arial"/>
                <w:sz w:val="24"/>
                <w:szCs w:val="20"/>
                <w:lang w:val="en-GB" w:eastAsia="ko-KR"/>
              </w:rPr>
            </w:pPr>
            <w:r w:rsidRPr="00F521CF">
              <w:rPr>
                <w:rFonts w:ascii="Arial" w:eastAsia="宋体" w:hAnsi="Arial"/>
                <w:sz w:val="24"/>
                <w:szCs w:val="20"/>
                <w:lang w:val="en-GB" w:eastAsia="ko-KR"/>
              </w:rPr>
              <w:lastRenderedPageBreak/>
              <w:t>5.7.7.2</w:t>
            </w:r>
            <w:r w:rsidRPr="00F521CF">
              <w:rPr>
                <w:rFonts w:ascii="Arial" w:eastAsia="宋体" w:hAnsi="Arial"/>
                <w:sz w:val="24"/>
                <w:szCs w:val="20"/>
                <w:lang w:val="en-GB" w:eastAsia="ko-KR"/>
              </w:rPr>
              <w:tab/>
              <w:t>PDU Set Delay Budget</w:t>
            </w:r>
          </w:p>
          <w:p w:rsidR="00145306" w:rsidRPr="00F521CF" w:rsidRDefault="00145306" w:rsidP="00E63CE7">
            <w:pPr>
              <w:spacing w:after="180"/>
              <w:rPr>
                <w:rFonts w:eastAsia="宋体"/>
                <w:szCs w:val="20"/>
                <w:lang w:val="en-GB" w:eastAsia="ko-KR"/>
              </w:rPr>
            </w:pPr>
            <w:r w:rsidRPr="00F521CF">
              <w:rPr>
                <w:rFonts w:eastAsia="宋体"/>
                <w:szCs w:val="20"/>
                <w:lang w:val="en-GB"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rsidR="00145306" w:rsidRPr="00F521CF" w:rsidRDefault="00145306" w:rsidP="00E63CE7">
            <w:pPr>
              <w:keepLines/>
              <w:spacing w:after="180"/>
              <w:ind w:left="1135" w:hanging="851"/>
              <w:rPr>
                <w:rFonts w:eastAsia="宋体"/>
                <w:szCs w:val="20"/>
                <w:lang w:val="en-GB" w:eastAsia="en-GB"/>
              </w:rPr>
            </w:pPr>
            <w:r w:rsidRPr="00F521CF">
              <w:rPr>
                <w:rFonts w:eastAsia="宋体"/>
                <w:szCs w:val="20"/>
                <w:lang w:val="en-GB"/>
              </w:rPr>
              <w:t>NOTE:</w:t>
            </w:r>
            <w:r w:rsidRPr="00F521CF">
              <w:rPr>
                <w:rFonts w:eastAsia="宋体"/>
                <w:szCs w:val="20"/>
                <w:lang w:val="en-GB"/>
              </w:rP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rsidR="00145306" w:rsidRPr="00F521CF" w:rsidRDefault="00145306" w:rsidP="00E63CE7">
            <w:pPr>
              <w:spacing w:after="180"/>
              <w:rPr>
                <w:rFonts w:eastAsia="宋体"/>
                <w:szCs w:val="20"/>
                <w:lang w:val="en-GB" w:eastAsia="ko-KR"/>
              </w:rPr>
            </w:pPr>
            <w:r w:rsidRPr="00F521CF">
              <w:rPr>
                <w:rFonts w:eastAsia="宋体"/>
                <w:szCs w:val="20"/>
                <w:lang w:val="en-GB" w:eastAsia="ko-KR"/>
              </w:rPr>
              <w:t xml:space="preserve">A </w:t>
            </w:r>
            <w:proofErr w:type="spellStart"/>
            <w:r w:rsidRPr="00F521CF">
              <w:rPr>
                <w:rFonts w:eastAsia="宋体"/>
                <w:szCs w:val="20"/>
                <w:lang w:val="en-GB" w:eastAsia="ko-KR"/>
              </w:rPr>
              <w:t>QoS</w:t>
            </w:r>
            <w:proofErr w:type="spellEnd"/>
            <w:r w:rsidRPr="00F521CF">
              <w:rPr>
                <w:rFonts w:eastAsia="宋体"/>
                <w:szCs w:val="20"/>
                <w:lang w:val="en-GB" w:eastAsia="ko-KR"/>
              </w:rPr>
              <w:t xml:space="preserve"> Flow is associated with only one PDU Set Delay Budget. The value of the PDU Set Delay Budget is the same in UL and DL. PSDB is an optional parameter that may be provided by the PCF. </w:t>
            </w:r>
            <w:r w:rsidRPr="00F521CF">
              <w:rPr>
                <w:rFonts w:eastAsia="宋体"/>
                <w:szCs w:val="20"/>
                <w:highlight w:val="green"/>
                <w:lang w:val="en-GB" w:eastAsia="ko-KR"/>
              </w:rPr>
              <w:t>The provided PSDB can be used by the NG-RAN to support the configuration of scheduling and link layer functions</w:t>
            </w:r>
            <w:r w:rsidRPr="00F521CF">
              <w:rPr>
                <w:rFonts w:eastAsia="宋体"/>
                <w:szCs w:val="20"/>
                <w:lang w:val="en-GB" w:eastAsia="ko-KR"/>
              </w:rPr>
              <w:t>.</w:t>
            </w:r>
          </w:p>
          <w:p w:rsidR="00145306" w:rsidRPr="00F521CF" w:rsidRDefault="00145306" w:rsidP="00E63CE7">
            <w:pPr>
              <w:spacing w:after="180"/>
              <w:rPr>
                <w:szCs w:val="20"/>
                <w:lang w:val="en-GB" w:eastAsia="ko-KR"/>
              </w:rPr>
            </w:pPr>
            <w:r w:rsidRPr="00F521CF">
              <w:rPr>
                <w:rFonts w:eastAsia="宋体"/>
                <w:szCs w:val="20"/>
                <w:lang w:val="en-GB" w:eastAsia="ko-KR"/>
              </w:rPr>
              <w:t xml:space="preserve">When the PSDB is available, the PSDB supersedes the PDB for the given </w:t>
            </w:r>
            <w:proofErr w:type="spellStart"/>
            <w:r w:rsidRPr="00F521CF">
              <w:rPr>
                <w:rFonts w:eastAsia="宋体"/>
                <w:szCs w:val="20"/>
                <w:lang w:val="en-GB" w:eastAsia="ko-KR"/>
              </w:rPr>
              <w:t>QoS</w:t>
            </w:r>
            <w:proofErr w:type="spellEnd"/>
            <w:r w:rsidRPr="00F521CF">
              <w:rPr>
                <w:rFonts w:eastAsia="宋体"/>
                <w:szCs w:val="20"/>
                <w:lang w:val="en-GB" w:eastAsia="ko-KR"/>
              </w:rPr>
              <w:t xml:space="preserve"> Flow.</w:t>
            </w:r>
            <w:r w:rsidRPr="00F521CF">
              <w:rPr>
                <w:szCs w:val="20"/>
                <w:lang w:val="en-GB" w:eastAsia="ko-KR"/>
              </w:rPr>
              <w:t xml:space="preserve"> </w:t>
            </w:r>
          </w:p>
          <w:p w:rsidR="00145306" w:rsidRPr="00F23F57" w:rsidRDefault="00145306" w:rsidP="00E63CE7">
            <w:pPr>
              <w:keepLines/>
              <w:spacing w:after="180"/>
              <w:ind w:left="1135" w:hanging="851"/>
              <w:rPr>
                <w:rFonts w:eastAsia="宋体"/>
                <w:color w:val="FF0000"/>
                <w:szCs w:val="20"/>
                <w:lang w:val="en-GB" w:eastAsia="en-GB"/>
              </w:rPr>
            </w:pPr>
            <w:r w:rsidRPr="00F521CF">
              <w:rPr>
                <w:rFonts w:eastAsia="宋体"/>
                <w:color w:val="FF0000"/>
                <w:szCs w:val="20"/>
                <w:lang w:val="en-GB"/>
              </w:rPr>
              <w:t>Editor's note:</w:t>
            </w:r>
            <w:r w:rsidRPr="00F521CF">
              <w:rPr>
                <w:rFonts w:eastAsia="宋体"/>
                <w:color w:val="FF0000"/>
                <w:szCs w:val="20"/>
                <w:lang w:val="en-GB"/>
              </w:rPr>
              <w:tab/>
              <w:t>The need for AN PSDB and definition of AN PSDB is FFS.</w:t>
            </w:r>
          </w:p>
        </w:tc>
      </w:tr>
    </w:tbl>
    <w:p w:rsidR="00145306" w:rsidRDefault="00145306" w:rsidP="00145306">
      <w:pPr>
        <w:pStyle w:val="a0"/>
        <w:spacing w:before="120"/>
        <w:rPr>
          <w:lang w:eastAsia="zh-CN"/>
        </w:rPr>
      </w:pPr>
      <w:r>
        <w:rPr>
          <w:lang w:eastAsia="zh-CN"/>
        </w:rPr>
        <w:t xml:space="preserve">In their reply LS on PDU Set handling </w:t>
      </w:r>
      <w:r>
        <w:rPr>
          <w:lang w:eastAsia="zh-CN"/>
        </w:rPr>
        <w:fldChar w:fldCharType="begin"/>
      </w:r>
      <w:r>
        <w:rPr>
          <w:lang w:eastAsia="zh-CN"/>
        </w:rPr>
        <w:instrText xml:space="preserve"> REF _Ref125838286 \r \h </w:instrText>
      </w:r>
      <w:r>
        <w:rPr>
          <w:lang w:eastAsia="zh-CN"/>
        </w:rPr>
      </w:r>
      <w:r>
        <w:rPr>
          <w:lang w:eastAsia="zh-CN"/>
        </w:rPr>
        <w:fldChar w:fldCharType="separate"/>
      </w:r>
      <w:r w:rsidR="008272A4">
        <w:rPr>
          <w:lang w:eastAsia="zh-CN"/>
        </w:rPr>
        <w:t>[10]</w:t>
      </w:r>
      <w:r>
        <w:rPr>
          <w:lang w:eastAsia="zh-CN"/>
        </w:rPr>
        <w:fldChar w:fldCharType="end"/>
      </w:r>
      <w:r>
        <w:rPr>
          <w:lang w:eastAsia="zh-CN"/>
        </w:rPr>
        <w:t>, SA4 wrote:</w:t>
      </w:r>
    </w:p>
    <w:tbl>
      <w:tblPr>
        <w:tblStyle w:val="a7"/>
        <w:tblW w:w="0" w:type="auto"/>
        <w:tblLook w:val="04A0" w:firstRow="1" w:lastRow="0" w:firstColumn="1" w:lastColumn="0" w:noHBand="0" w:noVBand="1"/>
      </w:tblPr>
      <w:tblGrid>
        <w:gridCol w:w="8522"/>
      </w:tblGrid>
      <w:tr w:rsidR="00145306" w:rsidTr="00E63CE7">
        <w:tc>
          <w:tcPr>
            <w:tcW w:w="8522" w:type="dxa"/>
          </w:tcPr>
          <w:p w:rsidR="00145306" w:rsidRDefault="00145306" w:rsidP="00E63CE7">
            <w:pPr>
              <w:pStyle w:val="a0"/>
              <w:spacing w:before="120"/>
              <w:rPr>
                <w:lang w:eastAsia="zh-CN"/>
              </w:rPr>
            </w:pPr>
            <w:r w:rsidRPr="00A719C0">
              <w:rPr>
                <w:rFonts w:ascii="Arial" w:hAnsi="Arial" w:cs="Arial"/>
              </w:rPr>
              <w:t>With regards to the PSDB, the SA4 assumes the PDU Set reception will happen within the PSDB target. However, the delivery of late PDU Sets may still be useful in some cases.</w:t>
            </w:r>
          </w:p>
        </w:tc>
      </w:tr>
    </w:tbl>
    <w:p w:rsidR="00145306" w:rsidRDefault="00145306" w:rsidP="00145306">
      <w:pPr>
        <w:pStyle w:val="a0"/>
        <w:spacing w:before="120"/>
        <w:rPr>
          <w:lang w:eastAsia="zh-CN"/>
        </w:rPr>
      </w:pPr>
      <w:r>
        <w:rPr>
          <w:lang w:eastAsia="zh-CN"/>
        </w:rPr>
        <w:t xml:space="preserve">To distinguish both cases (discard / not discard late PDU Sets), we need a configuration parameter controlling the PDCP PDU Set discard timer for a given </w:t>
      </w:r>
      <w:proofErr w:type="spellStart"/>
      <w:r>
        <w:rPr>
          <w:lang w:eastAsia="zh-CN"/>
        </w:rPr>
        <w:t>QoS</w:t>
      </w:r>
      <w:proofErr w:type="spellEnd"/>
      <w:r>
        <w:rPr>
          <w:lang w:eastAsia="zh-CN"/>
        </w:rPr>
        <w:t xml:space="preserve"> flow e.g. </w:t>
      </w:r>
      <w:proofErr w:type="spellStart"/>
      <w:r w:rsidRPr="00CC2F1D">
        <w:rPr>
          <w:i/>
          <w:lang w:eastAsia="zh-CN"/>
        </w:rPr>
        <w:t>discardOutdatedPDU</w:t>
      </w:r>
      <w:proofErr w:type="spellEnd"/>
      <w:r w:rsidRPr="00CC2F1D">
        <w:rPr>
          <w:i/>
          <w:lang w:eastAsia="zh-CN"/>
        </w:rPr>
        <w:t>-Set</w:t>
      </w:r>
      <w:r>
        <w:rPr>
          <w:lang w:eastAsia="zh-CN"/>
        </w:rPr>
        <w:t xml:space="preserve">. RAN would discard the PDU Sets exceeding the PSDB only when </w:t>
      </w:r>
      <w:proofErr w:type="spellStart"/>
      <w:r w:rsidRPr="00CC2F1D">
        <w:rPr>
          <w:i/>
          <w:lang w:eastAsia="zh-CN"/>
        </w:rPr>
        <w:t>discardOutdatedPDU</w:t>
      </w:r>
      <w:proofErr w:type="spellEnd"/>
      <w:r w:rsidRPr="00CC2F1D">
        <w:rPr>
          <w:i/>
          <w:lang w:eastAsia="zh-CN"/>
        </w:rPr>
        <w:t>-Set</w:t>
      </w:r>
      <w:r>
        <w:rPr>
          <w:lang w:eastAsia="zh-CN"/>
        </w:rPr>
        <w:t xml:space="preserve"> is set. Note that this configurability is already captured in the TR </w:t>
      </w:r>
      <w:r>
        <w:rPr>
          <w:lang w:eastAsia="zh-CN"/>
        </w:rPr>
        <w:fldChar w:fldCharType="begin"/>
      </w:r>
      <w:r>
        <w:rPr>
          <w:lang w:eastAsia="zh-CN"/>
        </w:rPr>
        <w:instrText xml:space="preserve"> REF _Ref125975240 \r \h </w:instrText>
      </w:r>
      <w:r>
        <w:rPr>
          <w:lang w:eastAsia="zh-CN"/>
        </w:rPr>
      </w:r>
      <w:r>
        <w:rPr>
          <w:lang w:eastAsia="zh-CN"/>
        </w:rPr>
        <w:fldChar w:fldCharType="separate"/>
      </w:r>
      <w:r w:rsidR="008272A4">
        <w:rPr>
          <w:lang w:eastAsia="zh-CN"/>
        </w:rPr>
        <w:t>[5]</w:t>
      </w:r>
      <w:r>
        <w:rPr>
          <w:lang w:eastAsia="zh-CN"/>
        </w:rPr>
        <w:fldChar w:fldCharType="end"/>
      </w:r>
      <w:r>
        <w:rPr>
          <w:lang w:eastAsia="zh-CN"/>
        </w:rPr>
        <w:t xml:space="preserve"> as follows:</w:t>
      </w:r>
    </w:p>
    <w:tbl>
      <w:tblPr>
        <w:tblStyle w:val="a7"/>
        <w:tblW w:w="0" w:type="auto"/>
        <w:tblLook w:val="04A0" w:firstRow="1" w:lastRow="0" w:firstColumn="1" w:lastColumn="0" w:noHBand="0" w:noVBand="1"/>
      </w:tblPr>
      <w:tblGrid>
        <w:gridCol w:w="8522"/>
      </w:tblGrid>
      <w:tr w:rsidR="00145306" w:rsidTr="00E63CE7">
        <w:tc>
          <w:tcPr>
            <w:tcW w:w="8522" w:type="dxa"/>
          </w:tcPr>
          <w:p w:rsidR="00145306" w:rsidRDefault="00145306" w:rsidP="00E63CE7">
            <w:r w:rsidRPr="000F2DC8">
              <w:t>For PDCP discard operation in uplink, the timer-based discard operation (</w:t>
            </w:r>
            <w:r w:rsidRPr="0010022E">
              <w:rPr>
                <w:highlight w:val="yellow"/>
              </w:rPr>
              <w:t>when configured</w:t>
            </w:r>
            <w:r w:rsidRPr="000F2DC8">
              <w:t xml:space="preserve">) should apply to all SDUs/PDUs belonging to the same PDU Set. Furthermore, for a PDU Set in a </w:t>
            </w:r>
            <w:proofErr w:type="spellStart"/>
            <w:r w:rsidRPr="000F2DC8">
              <w:t>QoS</w:t>
            </w:r>
            <w:proofErr w:type="spellEnd"/>
            <w:r w:rsidRPr="000F2DC8">
              <w:t xml:space="preserve"> flow for which the PSIHI is set, when one PDU of that PDU set is known to either be lost or associated to a discarded SDU (see </w:t>
            </w:r>
            <w:proofErr w:type="spellStart"/>
            <w:r w:rsidRPr="000F2DC8">
              <w:t>subclause</w:t>
            </w:r>
            <w:proofErr w:type="spellEnd"/>
            <w:r w:rsidRPr="000F2DC8">
              <w:t xml:space="preserve"> 5.1.1), all remaining PDUs of that PDU Set could be discarded at the transmitter to free up radio resources.</w:t>
            </w:r>
          </w:p>
        </w:tc>
      </w:tr>
    </w:tbl>
    <w:p w:rsidR="00145306" w:rsidRDefault="00145306" w:rsidP="00145306">
      <w:pPr>
        <w:pStyle w:val="a0"/>
        <w:spacing w:before="120"/>
        <w:rPr>
          <w:lang w:eastAsia="zh-CN"/>
        </w:rPr>
      </w:pPr>
      <w:r>
        <w:rPr>
          <w:lang w:eastAsia="zh-CN"/>
        </w:rPr>
        <w:t xml:space="preserve">Note also that this behavior is not necessarily associated with a congestion state, since discarding useless UL PDUs is always beneficial to the UE, power wise, and to the network, spectral efficiency wise, when allowed. PSI-based discarding during congestion is discussed in our contribution </w:t>
      </w:r>
      <w:r>
        <w:rPr>
          <w:lang w:eastAsia="zh-CN"/>
        </w:rPr>
        <w:fldChar w:fldCharType="begin"/>
      </w:r>
      <w:r>
        <w:rPr>
          <w:lang w:eastAsia="zh-CN"/>
        </w:rPr>
        <w:instrText xml:space="preserve"> REF _Ref131514383 \n \h </w:instrText>
      </w:r>
      <w:r>
        <w:rPr>
          <w:lang w:eastAsia="zh-CN"/>
        </w:rPr>
      </w:r>
      <w:r>
        <w:rPr>
          <w:lang w:eastAsia="zh-CN"/>
        </w:rPr>
        <w:fldChar w:fldCharType="separate"/>
      </w:r>
      <w:r w:rsidR="008272A4">
        <w:rPr>
          <w:lang w:eastAsia="zh-CN"/>
        </w:rPr>
        <w:t>[12]</w:t>
      </w:r>
      <w:r>
        <w:rPr>
          <w:lang w:eastAsia="zh-CN"/>
        </w:rPr>
        <w:fldChar w:fldCharType="end"/>
      </w:r>
      <w:r>
        <w:rPr>
          <w:lang w:eastAsia="zh-CN"/>
        </w:rPr>
        <w:t xml:space="preserve"> to AI 7.5.4.2.</w:t>
      </w:r>
    </w:p>
    <w:p w:rsidR="00145306" w:rsidRDefault="00145306" w:rsidP="00145306">
      <w:pPr>
        <w:pStyle w:val="a0"/>
        <w:spacing w:before="120"/>
        <w:rPr>
          <w:lang w:eastAsia="zh-CN"/>
        </w:rPr>
      </w:pPr>
      <w:r>
        <w:rPr>
          <w:lang w:eastAsia="zh-CN"/>
        </w:rPr>
        <w:t xml:space="preserve">Some companies think this is already controlled by the </w:t>
      </w:r>
      <w:proofErr w:type="spellStart"/>
      <w:r>
        <w:rPr>
          <w:lang w:eastAsia="zh-CN"/>
        </w:rPr>
        <w:t>QoS</w:t>
      </w:r>
      <w:proofErr w:type="spellEnd"/>
      <w:r>
        <w:rPr>
          <w:lang w:eastAsia="zh-CN"/>
        </w:rPr>
        <w:t xml:space="preserve"> parameter PSIHI. However, the latest SA2 definition of the PSIHI is as follows </w:t>
      </w:r>
      <w:r>
        <w:rPr>
          <w:lang w:eastAsia="zh-CN"/>
        </w:rPr>
        <w:fldChar w:fldCharType="begin"/>
      </w:r>
      <w:r>
        <w:rPr>
          <w:lang w:eastAsia="zh-CN"/>
        </w:rPr>
        <w:instrText xml:space="preserve"> REF _Ref134025711 \r \h </w:instrText>
      </w:r>
      <w:r>
        <w:rPr>
          <w:lang w:eastAsia="zh-CN"/>
        </w:rPr>
      </w:r>
      <w:r>
        <w:rPr>
          <w:lang w:eastAsia="zh-CN"/>
        </w:rPr>
        <w:fldChar w:fldCharType="separate"/>
      </w:r>
      <w:r w:rsidR="008272A4">
        <w:rPr>
          <w:lang w:eastAsia="zh-CN"/>
        </w:rPr>
        <w:t>[7]</w:t>
      </w:r>
      <w:r>
        <w:rPr>
          <w:lang w:eastAsia="zh-CN"/>
        </w:rPr>
        <w:fldChar w:fldCharType="end"/>
      </w:r>
      <w:r>
        <w:rPr>
          <w:lang w:eastAsia="zh-CN"/>
        </w:rPr>
        <w:t>:</w:t>
      </w:r>
    </w:p>
    <w:tbl>
      <w:tblPr>
        <w:tblStyle w:val="a7"/>
        <w:tblW w:w="0" w:type="auto"/>
        <w:tblLook w:val="04A0" w:firstRow="1" w:lastRow="0" w:firstColumn="1" w:lastColumn="0" w:noHBand="0" w:noVBand="1"/>
      </w:tblPr>
      <w:tblGrid>
        <w:gridCol w:w="8522"/>
      </w:tblGrid>
      <w:tr w:rsidR="00145306" w:rsidTr="00E63CE7">
        <w:tc>
          <w:tcPr>
            <w:tcW w:w="8522" w:type="dxa"/>
          </w:tcPr>
          <w:p w:rsidR="00145306" w:rsidRPr="002A374E" w:rsidRDefault="00145306" w:rsidP="00E63CE7">
            <w:pPr>
              <w:keepNext/>
              <w:keepLines/>
              <w:spacing w:before="120" w:after="180"/>
              <w:outlineLvl w:val="3"/>
              <w:rPr>
                <w:rFonts w:ascii="Arial" w:eastAsia="宋体" w:hAnsi="Arial"/>
                <w:sz w:val="24"/>
                <w:szCs w:val="20"/>
                <w:lang w:val="en-GB" w:eastAsia="ko-KR"/>
              </w:rPr>
            </w:pPr>
            <w:r w:rsidRPr="002A374E">
              <w:rPr>
                <w:rFonts w:ascii="Arial" w:eastAsia="宋体" w:hAnsi="Arial"/>
                <w:sz w:val="24"/>
                <w:szCs w:val="20"/>
                <w:lang w:val="en-GB" w:eastAsia="ko-KR"/>
              </w:rPr>
              <w:t>5.7.7.4</w:t>
            </w:r>
            <w:r w:rsidRPr="002A374E">
              <w:rPr>
                <w:rFonts w:ascii="Arial" w:eastAsia="宋体" w:hAnsi="Arial"/>
                <w:sz w:val="24"/>
                <w:szCs w:val="20"/>
                <w:lang w:val="en-GB" w:eastAsia="ko-KR"/>
              </w:rPr>
              <w:tab/>
              <w:t>PDU Set Integrated Handling Information</w:t>
            </w:r>
          </w:p>
          <w:p w:rsidR="00145306" w:rsidRPr="002A374E" w:rsidRDefault="00145306" w:rsidP="00E63CE7">
            <w:pPr>
              <w:spacing w:after="180"/>
              <w:rPr>
                <w:rFonts w:eastAsia="宋体"/>
                <w:szCs w:val="20"/>
                <w:lang w:eastAsia="zh-CN"/>
              </w:rPr>
            </w:pPr>
            <w:r w:rsidRPr="002A374E">
              <w:rPr>
                <w:rFonts w:eastAsia="宋体"/>
                <w:szCs w:val="20"/>
                <w:lang w:val="en-GB" w:eastAsia="ko-KR"/>
              </w:rPr>
              <w:t>The PDU Set Integrated Handling Information (PSIHI) indicates whether all PDUs of the PDU Set are needed for the usage of the PDU Set by the application layer in the receiver side.</w:t>
            </w:r>
            <w:r w:rsidRPr="002A374E">
              <w:rPr>
                <w:rFonts w:eastAsia="宋体"/>
                <w:szCs w:val="20"/>
                <w:lang w:eastAsia="zh-CN"/>
              </w:rPr>
              <w:t xml:space="preserve"> </w:t>
            </w:r>
            <w:r w:rsidRPr="002A374E">
              <w:rPr>
                <w:rFonts w:eastAsia="宋体"/>
                <w:szCs w:val="20"/>
                <w:lang w:val="en-GB" w:eastAsia="ko-KR"/>
              </w:rPr>
              <w:t>PSIHI is an optional parameter.</w:t>
            </w:r>
          </w:p>
        </w:tc>
      </w:tr>
    </w:tbl>
    <w:p w:rsidR="00145306" w:rsidRPr="00894811" w:rsidRDefault="00145306" w:rsidP="00145306">
      <w:pPr>
        <w:pStyle w:val="a0"/>
        <w:spacing w:before="120"/>
        <w:rPr>
          <w:lang w:eastAsia="zh-CN"/>
        </w:rPr>
      </w:pPr>
      <w:r>
        <w:rPr>
          <w:lang w:eastAsia="zh-CN"/>
        </w:rPr>
        <w:t xml:space="preserve">Above definition, as well as TR text above, clarify the “block discarding” behavior of a PDU Set when PSIHI is set, but clearly say nothing about discarding a PDU Set if it exceeds its PSDB. Specifically, PSIHI can be set so that RAN only delivers complete PDU Sets over </w:t>
      </w:r>
      <w:proofErr w:type="spellStart"/>
      <w:r>
        <w:rPr>
          <w:lang w:eastAsia="zh-CN"/>
        </w:rPr>
        <w:t>Uu</w:t>
      </w:r>
      <w:proofErr w:type="spellEnd"/>
      <w:r>
        <w:rPr>
          <w:lang w:eastAsia="zh-CN"/>
        </w:rPr>
        <w:t xml:space="preserve">, but it does not mean </w:t>
      </w:r>
      <w:r w:rsidRPr="00066E44">
        <w:rPr>
          <w:i/>
          <w:lang w:eastAsia="zh-CN"/>
        </w:rPr>
        <w:t>late</w:t>
      </w:r>
      <w:r>
        <w:rPr>
          <w:lang w:eastAsia="zh-CN"/>
        </w:rPr>
        <w:t xml:space="preserve"> PDU </w:t>
      </w:r>
      <w:r w:rsidRPr="00894811">
        <w:rPr>
          <w:lang w:eastAsia="zh-CN"/>
        </w:rPr>
        <w:t xml:space="preserve">Sets should not be delivered, see </w:t>
      </w:r>
      <w:r w:rsidRPr="00305161">
        <w:rPr>
          <w:lang w:eastAsia="zh-CN"/>
        </w:rPr>
        <w:fldChar w:fldCharType="begin"/>
      </w:r>
      <w:r w:rsidRPr="00894811">
        <w:rPr>
          <w:lang w:eastAsia="zh-CN"/>
        </w:rPr>
        <w:instrText xml:space="preserve"> REF _Ref134519975 \h </w:instrText>
      </w:r>
      <w:r w:rsidRPr="00E63CE7">
        <w:rPr>
          <w:lang w:eastAsia="zh-CN"/>
        </w:rPr>
        <w:instrText xml:space="preserve"> \* MERGEFORMAT </w:instrText>
      </w:r>
      <w:r w:rsidRPr="00305161">
        <w:rPr>
          <w:lang w:eastAsia="zh-CN"/>
        </w:rPr>
      </w:r>
      <w:r w:rsidRPr="00305161">
        <w:rPr>
          <w:lang w:eastAsia="zh-CN"/>
        </w:rPr>
        <w:fldChar w:fldCharType="separate"/>
      </w:r>
      <w:r w:rsidR="008272A4" w:rsidRPr="008272A4">
        <w:t xml:space="preserve">Figure </w:t>
      </w:r>
      <w:r w:rsidR="008272A4" w:rsidRPr="008272A4">
        <w:rPr>
          <w:noProof/>
        </w:rPr>
        <w:t>1</w:t>
      </w:r>
      <w:r w:rsidRPr="00305161">
        <w:rPr>
          <w:lang w:eastAsia="zh-CN"/>
        </w:rPr>
        <w:fldChar w:fldCharType="end"/>
      </w:r>
      <w:r w:rsidRPr="00894811">
        <w:rPr>
          <w:lang w:eastAsia="zh-CN"/>
        </w:rPr>
        <w:t>.</w:t>
      </w:r>
    </w:p>
    <w:p w:rsidR="00145306" w:rsidRDefault="00145306" w:rsidP="00145306">
      <w:pPr>
        <w:pStyle w:val="a5"/>
        <w:spacing w:before="0" w:after="0"/>
        <w:rPr>
          <w:lang w:eastAsia="zh-CN"/>
        </w:rPr>
      </w:pPr>
      <w:r>
        <w:rPr>
          <w:lang w:eastAsia="zh-CN"/>
        </w:rPr>
        <w:object w:dxaOrig="13101" w:dyaOrig="6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216.55pt" o:ole="">
            <v:imagedata r:id="rId9" o:title=""/>
          </v:shape>
          <o:OLEObject Type="Embed" ProgID="Visio.Drawing.11" ShapeID="_x0000_i1025" DrawAspect="Content" ObjectID="_1745407942" r:id="rId10"/>
        </w:object>
      </w:r>
    </w:p>
    <w:p w:rsidR="00145306" w:rsidRPr="00E63CE7" w:rsidRDefault="00145306" w:rsidP="00145306">
      <w:pPr>
        <w:pStyle w:val="a5"/>
        <w:spacing w:before="0"/>
        <w:jc w:val="center"/>
        <w:rPr>
          <w:b/>
          <w:lang w:eastAsia="zh-CN"/>
        </w:rPr>
      </w:pPr>
      <w:bookmarkStart w:id="8" w:name="_Ref134519975"/>
      <w:r w:rsidRPr="00E63CE7">
        <w:rPr>
          <w:b/>
        </w:rPr>
        <w:t xml:space="preserve">Figure </w:t>
      </w:r>
      <w:r w:rsidRPr="00E63CE7">
        <w:rPr>
          <w:b/>
        </w:rPr>
        <w:fldChar w:fldCharType="begin"/>
      </w:r>
      <w:r w:rsidRPr="00E63CE7">
        <w:rPr>
          <w:b/>
        </w:rPr>
        <w:instrText xml:space="preserve"> SEQ Figure \* ARABIC </w:instrText>
      </w:r>
      <w:r w:rsidRPr="00E63CE7">
        <w:rPr>
          <w:b/>
        </w:rPr>
        <w:fldChar w:fldCharType="separate"/>
      </w:r>
      <w:r w:rsidR="008272A4">
        <w:rPr>
          <w:b/>
          <w:noProof/>
        </w:rPr>
        <w:t>1</w:t>
      </w:r>
      <w:r w:rsidRPr="00E63CE7">
        <w:rPr>
          <w:b/>
        </w:rPr>
        <w:fldChar w:fldCharType="end"/>
      </w:r>
      <w:bookmarkEnd w:id="8"/>
      <w:r w:rsidRPr="00E63CE7">
        <w:rPr>
          <w:b/>
        </w:rPr>
        <w:t>: PDU Set discard behaviours w</w:t>
      </w:r>
      <w:r>
        <w:rPr>
          <w:b/>
        </w:rPr>
        <w:t>ith</w:t>
      </w:r>
      <w:r w:rsidRPr="00E63CE7">
        <w:rPr>
          <w:b/>
        </w:rPr>
        <w:t xml:space="preserve"> PSIHI = 1</w:t>
      </w:r>
      <w:r>
        <w:rPr>
          <w:b/>
        </w:rPr>
        <w:t>,</w:t>
      </w:r>
      <w:r w:rsidRPr="00E63CE7">
        <w:rPr>
          <w:b/>
        </w:rPr>
        <w:t xml:space="preserve"> depending on </w:t>
      </w:r>
      <w:proofErr w:type="spellStart"/>
      <w:r w:rsidRPr="00E63CE7">
        <w:rPr>
          <w:b/>
          <w:i/>
        </w:rPr>
        <w:t>discardOutdatedPDU</w:t>
      </w:r>
      <w:proofErr w:type="spellEnd"/>
      <w:r w:rsidRPr="00E63CE7">
        <w:rPr>
          <w:b/>
          <w:i/>
        </w:rPr>
        <w:t>-Set</w:t>
      </w:r>
    </w:p>
    <w:p w:rsidR="00145306" w:rsidRDefault="0000597D" w:rsidP="00145306">
      <w:pPr>
        <w:pStyle w:val="a0"/>
        <w:spacing w:before="240"/>
        <w:rPr>
          <w:b/>
          <w:lang w:eastAsia="zh-CN"/>
        </w:rPr>
      </w:pPr>
      <w:r>
        <w:rPr>
          <w:b/>
          <w:lang w:eastAsia="zh-CN"/>
        </w:rPr>
        <w:t>Observation 1</w:t>
      </w:r>
      <w:r w:rsidR="00145306">
        <w:rPr>
          <w:b/>
          <w:lang w:eastAsia="zh-CN"/>
        </w:rPr>
        <w:t xml:space="preserve">: </w:t>
      </w:r>
      <w:r w:rsidR="00145306" w:rsidRPr="00253CA6">
        <w:rPr>
          <w:b/>
          <w:lang w:eastAsia="zh-CN"/>
        </w:rPr>
        <w:t xml:space="preserve">PSIHI can be set so that RAN only delivers complete PDU Sets over </w:t>
      </w:r>
      <w:proofErr w:type="spellStart"/>
      <w:r w:rsidR="00145306" w:rsidRPr="00253CA6">
        <w:rPr>
          <w:b/>
          <w:lang w:eastAsia="zh-CN"/>
        </w:rPr>
        <w:t>Uu</w:t>
      </w:r>
      <w:proofErr w:type="spellEnd"/>
      <w:r w:rsidR="00145306" w:rsidRPr="00253CA6">
        <w:rPr>
          <w:b/>
          <w:lang w:eastAsia="zh-CN"/>
        </w:rPr>
        <w:t xml:space="preserve">, </w:t>
      </w:r>
      <w:r w:rsidR="00145306" w:rsidRPr="001C389A">
        <w:rPr>
          <w:b/>
          <w:lang w:eastAsia="zh-CN"/>
        </w:rPr>
        <w:t xml:space="preserve">but it does not mean late </w:t>
      </w:r>
      <w:r w:rsidR="00145306">
        <w:rPr>
          <w:b/>
          <w:lang w:eastAsia="zh-CN"/>
        </w:rPr>
        <w:t xml:space="preserve">(but complete) </w:t>
      </w:r>
      <w:r w:rsidR="00145306" w:rsidRPr="001C389A">
        <w:rPr>
          <w:b/>
          <w:lang w:eastAsia="zh-CN"/>
        </w:rPr>
        <w:t>PDU Sets should not be delivered</w:t>
      </w:r>
      <w:r w:rsidR="00145306">
        <w:rPr>
          <w:b/>
          <w:lang w:eastAsia="zh-CN"/>
        </w:rPr>
        <w:t>.</w:t>
      </w:r>
    </w:p>
    <w:p w:rsidR="00145306" w:rsidRDefault="00145306" w:rsidP="00145306">
      <w:pPr>
        <w:pStyle w:val="a0"/>
        <w:spacing w:before="120"/>
        <w:rPr>
          <w:lang w:eastAsia="zh-CN"/>
        </w:rPr>
      </w:pPr>
      <w:r>
        <w:rPr>
          <w:lang w:eastAsia="zh-CN"/>
        </w:rPr>
        <w:t xml:space="preserve">One could also think that such configurability is controlled by the PSDB parameter itself. However, we think PSDB could be configured to RAN for other purpose but the PDCP discard timer, for example to configure the UL and DL schedulers to meet a target latency budget, and/or enabling the UE in computing/reporting the remaining time for a PDU Set (already agreed to be supported in RAN2) to assist UL scheduler. This is also SA2’s assumption, see </w:t>
      </w:r>
      <w:r w:rsidRPr="00D61AE8">
        <w:rPr>
          <w:highlight w:val="green"/>
          <w:lang w:eastAsia="zh-CN"/>
        </w:rPr>
        <w:t>above</w:t>
      </w:r>
      <w:r>
        <w:rPr>
          <w:lang w:eastAsia="zh-CN"/>
        </w:rPr>
        <w:t>.</w:t>
      </w:r>
    </w:p>
    <w:p w:rsidR="00145306" w:rsidRDefault="00145306" w:rsidP="00145306">
      <w:pPr>
        <w:pStyle w:val="a0"/>
        <w:spacing w:before="120"/>
        <w:rPr>
          <w:b/>
          <w:lang w:eastAsia="zh-CN"/>
        </w:rPr>
      </w:pPr>
      <w:r>
        <w:rPr>
          <w:b/>
          <w:lang w:eastAsia="zh-CN"/>
        </w:rPr>
        <w:t xml:space="preserve">Observation </w:t>
      </w:r>
      <w:r w:rsidR="0000597D">
        <w:rPr>
          <w:rFonts w:eastAsiaTheme="minorEastAsia"/>
          <w:b/>
          <w:lang w:eastAsia="zh-CN"/>
        </w:rPr>
        <w:t>2</w:t>
      </w:r>
      <w:r w:rsidRPr="00B61A99">
        <w:rPr>
          <w:b/>
          <w:lang w:eastAsia="zh-CN"/>
        </w:rPr>
        <w:t xml:space="preserve">: </w:t>
      </w:r>
      <w:r>
        <w:rPr>
          <w:b/>
          <w:lang w:eastAsia="zh-CN"/>
        </w:rPr>
        <w:t>PSDB can be useful to RAN for other purpose but the discarding operation (e.g. scheduler and/or remaining time reporting) and so cannot be considered as the only CN parameter controlling the discard operation</w:t>
      </w:r>
      <w:r w:rsidRPr="00B61A99">
        <w:rPr>
          <w:b/>
          <w:lang w:eastAsia="zh-CN"/>
        </w:rPr>
        <w:t>.</w:t>
      </w:r>
    </w:p>
    <w:p w:rsidR="00145306" w:rsidRPr="001766E1" w:rsidRDefault="00145306" w:rsidP="00145306">
      <w:pPr>
        <w:pStyle w:val="a0"/>
        <w:spacing w:before="120"/>
        <w:rPr>
          <w:b/>
          <w:lang w:eastAsia="zh-CN"/>
        </w:rPr>
      </w:pPr>
      <w:r w:rsidRPr="001766E1">
        <w:rPr>
          <w:b/>
          <w:lang w:eastAsia="zh-CN"/>
        </w:rPr>
        <w:t xml:space="preserve">Proposal </w:t>
      </w:r>
      <w:r w:rsidR="0000597D">
        <w:rPr>
          <w:rFonts w:eastAsiaTheme="minorEastAsia"/>
          <w:b/>
          <w:lang w:eastAsia="zh-CN"/>
        </w:rPr>
        <w:t>4</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to SA2</w:t>
      </w:r>
      <w:r>
        <w:rPr>
          <w:b/>
          <w:lang w:eastAsia="zh-CN"/>
        </w:rPr>
        <w:t>/SA4</w:t>
      </w:r>
      <w:r w:rsidRPr="001766E1">
        <w:rPr>
          <w:b/>
          <w:lang w:eastAsia="zh-CN"/>
        </w:rPr>
        <w:t xml:space="preserve"> for a new parameter,</w:t>
      </w:r>
      <w:r>
        <w:rPr>
          <w:b/>
          <w:lang w:eastAsia="zh-CN"/>
        </w:rPr>
        <w:t xml:space="preserve"> e.g.</w:t>
      </w:r>
      <w:r w:rsidRPr="001766E1">
        <w:rPr>
          <w:b/>
          <w:lang w:eastAsia="zh-CN"/>
        </w:rPr>
        <w:t xml:space="preserve"> </w:t>
      </w:r>
      <w:proofErr w:type="spellStart"/>
      <w:r w:rsidRPr="001766E1">
        <w:rPr>
          <w:b/>
          <w:i/>
          <w:lang w:eastAsia="zh-CN"/>
        </w:rPr>
        <w:t>discardOutdatedPDU</w:t>
      </w:r>
      <w:proofErr w:type="spellEnd"/>
      <w:r w:rsidRPr="001766E1">
        <w:rPr>
          <w:b/>
          <w:i/>
          <w:lang w:eastAsia="zh-CN"/>
        </w:rPr>
        <w:t>-Set</w:t>
      </w:r>
      <w:r w:rsidRPr="001766E1">
        <w:rPr>
          <w:b/>
          <w:lang w:eastAsia="zh-CN"/>
        </w:rPr>
        <w:t>, to control</w:t>
      </w:r>
      <w:r>
        <w:rPr>
          <w:b/>
          <w:lang w:eastAsia="zh-CN"/>
        </w:rPr>
        <w:t xml:space="preserve"> </w:t>
      </w:r>
      <w:r w:rsidRPr="001766E1">
        <w:rPr>
          <w:b/>
          <w:lang w:eastAsia="zh-CN"/>
        </w:rPr>
        <w:t>whether to discard or not PDU Sets exceeding the PSDB</w:t>
      </w:r>
      <w:r>
        <w:rPr>
          <w:b/>
          <w:lang w:eastAsia="zh-CN"/>
        </w:rPr>
        <w:t xml:space="preserve"> outside congestion</w:t>
      </w:r>
      <w:r w:rsidRPr="001766E1">
        <w:rPr>
          <w:b/>
          <w:lang w:eastAsia="zh-CN"/>
        </w:rPr>
        <w:t>.</w:t>
      </w:r>
    </w:p>
    <w:p w:rsidR="00145306" w:rsidRDefault="00145306" w:rsidP="00145306">
      <w:pPr>
        <w:pStyle w:val="a0"/>
        <w:spacing w:before="120"/>
        <w:rPr>
          <w:lang w:eastAsia="zh-CN"/>
        </w:rPr>
      </w:pPr>
      <w:r>
        <w:rPr>
          <w:lang w:eastAsia="zh-CN"/>
        </w:rPr>
        <w:t xml:space="preserve">Finally, it now appears from SA2 specification that the PDU Set </w:t>
      </w:r>
      <w:proofErr w:type="spellStart"/>
      <w:r>
        <w:rPr>
          <w:lang w:eastAsia="zh-CN"/>
        </w:rPr>
        <w:t>QoS</w:t>
      </w:r>
      <w:proofErr w:type="spellEnd"/>
      <w:r>
        <w:rPr>
          <w:lang w:eastAsia="zh-CN"/>
        </w:rPr>
        <w:t xml:space="preserve"> parameters are optional and come on top of the legacy 5QI, meaning PSDB, when configured for a </w:t>
      </w:r>
      <w:proofErr w:type="spellStart"/>
      <w:r>
        <w:rPr>
          <w:lang w:eastAsia="zh-CN"/>
        </w:rPr>
        <w:t>QoS</w:t>
      </w:r>
      <w:proofErr w:type="spellEnd"/>
      <w:r>
        <w:rPr>
          <w:lang w:eastAsia="zh-CN"/>
        </w:rPr>
        <w:t xml:space="preserve"> flow, comes in addition to the legacy PDB. However, SA2 clarified the precedence of PSDB over PDB as follows: “</w:t>
      </w:r>
      <w:r w:rsidRPr="00E76D85">
        <w:rPr>
          <w:rFonts w:eastAsia="宋体"/>
          <w:i/>
          <w:szCs w:val="20"/>
          <w:lang w:val="en-GB" w:eastAsia="ko-KR"/>
        </w:rPr>
        <w:t xml:space="preserve">When the PSDB is available, the PSDB supersedes the PDB for the given </w:t>
      </w:r>
      <w:proofErr w:type="spellStart"/>
      <w:r w:rsidRPr="00E76D85">
        <w:rPr>
          <w:rFonts w:eastAsia="宋体"/>
          <w:i/>
          <w:szCs w:val="20"/>
          <w:lang w:val="en-GB" w:eastAsia="ko-KR"/>
        </w:rPr>
        <w:t>QoS</w:t>
      </w:r>
      <w:proofErr w:type="spellEnd"/>
      <w:r w:rsidRPr="00E76D85">
        <w:rPr>
          <w:rFonts w:eastAsia="宋体"/>
          <w:i/>
          <w:szCs w:val="20"/>
          <w:lang w:val="en-GB" w:eastAsia="ko-KR"/>
        </w:rPr>
        <w:t xml:space="preserve"> Flow</w:t>
      </w:r>
      <w:r>
        <w:rPr>
          <w:lang w:eastAsia="zh-CN"/>
        </w:rPr>
        <w:t>”. And it was further clarified in SA2#156-e that “</w:t>
      </w:r>
      <w:r w:rsidRPr="0059072E">
        <w:rPr>
          <w:i/>
          <w:lang w:val="en-GB"/>
        </w:rPr>
        <w:t>If the UPF receives a PDU that do not belong to a PDU Set based on Protocol Description for PDU Set identification, then the UPF still maps it to a PDU Set (e.g. it could be a PDU Set with just that PDU)</w:t>
      </w:r>
      <w:r>
        <w:rPr>
          <w:lang w:eastAsia="zh-CN"/>
        </w:rPr>
        <w:t xml:space="preserve">” </w:t>
      </w:r>
      <w:r>
        <w:rPr>
          <w:lang w:eastAsia="zh-CN"/>
        </w:rPr>
        <w:fldChar w:fldCharType="begin"/>
      </w:r>
      <w:r>
        <w:rPr>
          <w:lang w:eastAsia="zh-CN"/>
        </w:rPr>
        <w:instrText xml:space="preserve"> REF _Ref134180257 \r \h </w:instrText>
      </w:r>
      <w:r>
        <w:rPr>
          <w:lang w:eastAsia="zh-CN"/>
        </w:rPr>
      </w:r>
      <w:r>
        <w:rPr>
          <w:lang w:eastAsia="zh-CN"/>
        </w:rPr>
        <w:fldChar w:fldCharType="separate"/>
      </w:r>
      <w:r w:rsidR="008272A4">
        <w:rPr>
          <w:lang w:eastAsia="zh-CN"/>
        </w:rPr>
        <w:t>[8]</w:t>
      </w:r>
      <w:r>
        <w:rPr>
          <w:lang w:eastAsia="zh-CN"/>
        </w:rPr>
        <w:fldChar w:fldCharType="end"/>
      </w:r>
      <w:r>
        <w:rPr>
          <w:lang w:eastAsia="zh-CN"/>
        </w:rPr>
        <w:t xml:space="preserve">. Meaning a </w:t>
      </w:r>
      <w:proofErr w:type="spellStart"/>
      <w:r w:rsidRPr="0059072E">
        <w:rPr>
          <w:lang w:eastAsia="zh-CN"/>
        </w:rPr>
        <w:t>QoS</w:t>
      </w:r>
      <w:proofErr w:type="spellEnd"/>
      <w:r w:rsidRPr="0059072E">
        <w:rPr>
          <w:lang w:eastAsia="zh-CN"/>
        </w:rPr>
        <w:t xml:space="preserve"> flow only performs PDU Set based </w:t>
      </w:r>
      <w:proofErr w:type="spellStart"/>
      <w:r w:rsidRPr="0059072E">
        <w:rPr>
          <w:lang w:eastAsia="zh-CN"/>
        </w:rPr>
        <w:t>QoS</w:t>
      </w:r>
      <w:proofErr w:type="spellEnd"/>
      <w:r w:rsidRPr="0059072E">
        <w:rPr>
          <w:lang w:eastAsia="zh-CN"/>
        </w:rPr>
        <w:t xml:space="preserve"> handling using {PSER, PSDB and PSIHI} and all PDUs </w:t>
      </w:r>
      <w:r>
        <w:rPr>
          <w:lang w:eastAsia="zh-CN"/>
        </w:rPr>
        <w:t>(even single PDUs) are associated with</w:t>
      </w:r>
      <w:r w:rsidRPr="0059072E">
        <w:rPr>
          <w:lang w:eastAsia="zh-CN"/>
        </w:rPr>
        <w:t xml:space="preserve"> a PDU Set</w:t>
      </w:r>
      <w:r>
        <w:rPr>
          <w:lang w:eastAsia="zh-CN"/>
        </w:rPr>
        <w:t>.</w:t>
      </w:r>
    </w:p>
    <w:p w:rsidR="00145306" w:rsidRDefault="00145306" w:rsidP="00145306">
      <w:pPr>
        <w:pStyle w:val="a0"/>
        <w:spacing w:before="120"/>
        <w:rPr>
          <w:b/>
          <w:lang w:eastAsia="zh-CN"/>
        </w:rPr>
      </w:pPr>
      <w:r>
        <w:rPr>
          <w:b/>
          <w:lang w:eastAsia="zh-CN"/>
        </w:rPr>
        <w:t xml:space="preserve">Observation </w:t>
      </w:r>
      <w:r w:rsidR="00B54232">
        <w:rPr>
          <w:rFonts w:eastAsiaTheme="minorEastAsia"/>
          <w:b/>
          <w:lang w:eastAsia="zh-CN"/>
        </w:rPr>
        <w:t>3</w:t>
      </w:r>
      <w:r w:rsidRPr="00B61A99">
        <w:rPr>
          <w:b/>
          <w:lang w:eastAsia="zh-CN"/>
        </w:rPr>
        <w:t xml:space="preserve">: </w:t>
      </w:r>
      <w:r>
        <w:rPr>
          <w:b/>
          <w:lang w:eastAsia="zh-CN"/>
        </w:rPr>
        <w:t xml:space="preserve">SA2 agreed that </w:t>
      </w:r>
      <w:r w:rsidRPr="00F87429">
        <w:rPr>
          <w:b/>
          <w:lang w:eastAsia="zh-CN"/>
        </w:rPr>
        <w:t xml:space="preserve">a </w:t>
      </w:r>
      <w:proofErr w:type="spellStart"/>
      <w:r w:rsidRPr="00F87429">
        <w:rPr>
          <w:b/>
          <w:lang w:eastAsia="zh-CN"/>
        </w:rPr>
        <w:t>QoS</w:t>
      </w:r>
      <w:proofErr w:type="spellEnd"/>
      <w:r w:rsidRPr="00F87429">
        <w:rPr>
          <w:b/>
          <w:lang w:eastAsia="zh-CN"/>
        </w:rPr>
        <w:t xml:space="preserve"> flow only performs PDU Set</w:t>
      </w:r>
      <w:r>
        <w:rPr>
          <w:b/>
          <w:lang w:eastAsia="zh-CN"/>
        </w:rPr>
        <w:t xml:space="preserve"> based </w:t>
      </w:r>
      <w:proofErr w:type="spellStart"/>
      <w:r>
        <w:rPr>
          <w:b/>
          <w:lang w:eastAsia="zh-CN"/>
        </w:rPr>
        <w:t>QoS</w:t>
      </w:r>
      <w:proofErr w:type="spellEnd"/>
      <w:r>
        <w:rPr>
          <w:b/>
          <w:lang w:eastAsia="zh-CN"/>
        </w:rPr>
        <w:t xml:space="preserve"> handling using {PSER</w:t>
      </w:r>
      <w:r w:rsidRPr="00F87429">
        <w:rPr>
          <w:b/>
          <w:lang w:eastAsia="zh-CN"/>
        </w:rPr>
        <w:t xml:space="preserve"> </w:t>
      </w:r>
      <w:r>
        <w:rPr>
          <w:b/>
          <w:lang w:eastAsia="zh-CN"/>
        </w:rPr>
        <w:t xml:space="preserve">and/or </w:t>
      </w:r>
      <w:r w:rsidRPr="00F87429">
        <w:rPr>
          <w:b/>
          <w:lang w:eastAsia="zh-CN"/>
        </w:rPr>
        <w:t>PSDB and</w:t>
      </w:r>
      <w:r>
        <w:rPr>
          <w:b/>
          <w:lang w:eastAsia="zh-CN"/>
        </w:rPr>
        <w:t>/or</w:t>
      </w:r>
      <w:r w:rsidRPr="00F87429">
        <w:rPr>
          <w:b/>
          <w:lang w:eastAsia="zh-CN"/>
        </w:rPr>
        <w:t xml:space="preserve"> PSIHI} and all PDUs </w:t>
      </w:r>
      <w:r>
        <w:rPr>
          <w:b/>
          <w:lang w:eastAsia="zh-CN"/>
        </w:rPr>
        <w:t xml:space="preserve">therein </w:t>
      </w:r>
      <w:r w:rsidRPr="00F87429">
        <w:rPr>
          <w:b/>
          <w:lang w:eastAsia="zh-CN"/>
        </w:rPr>
        <w:t>are associated with a PDU Set</w:t>
      </w:r>
      <w:r w:rsidRPr="00B61A99">
        <w:rPr>
          <w:b/>
          <w:lang w:eastAsia="zh-CN"/>
        </w:rPr>
        <w:t>.</w:t>
      </w:r>
    </w:p>
    <w:p w:rsidR="00145306" w:rsidRDefault="00145306" w:rsidP="00145306">
      <w:pPr>
        <w:pStyle w:val="a0"/>
        <w:spacing w:before="120"/>
        <w:rPr>
          <w:lang w:eastAsia="zh-CN"/>
        </w:rPr>
      </w:pPr>
      <w:r>
        <w:rPr>
          <w:lang w:eastAsia="zh-CN"/>
        </w:rPr>
        <w:t xml:space="preserve">Therefore, from RAN perspective, when PSDB is configured, RAN ignores the PDB requirement from the 5QI. </w:t>
      </w:r>
    </w:p>
    <w:p w:rsidR="00145306" w:rsidRPr="00EF07B6" w:rsidRDefault="00B54232" w:rsidP="00145306">
      <w:pPr>
        <w:pStyle w:val="a0"/>
        <w:spacing w:before="120"/>
        <w:rPr>
          <w:rFonts w:eastAsiaTheme="minorEastAsia"/>
          <w:b/>
          <w:lang w:eastAsia="zh-CN"/>
        </w:rPr>
      </w:pPr>
      <w:r>
        <w:rPr>
          <w:b/>
          <w:lang w:eastAsia="zh-CN"/>
        </w:rPr>
        <w:t>Proposal 5</w:t>
      </w:r>
      <w:r w:rsidR="00145306" w:rsidRPr="00085D98">
        <w:rPr>
          <w:b/>
          <w:lang w:eastAsia="zh-CN"/>
        </w:rPr>
        <w:t>: When CN configures PSDB, RAN ignores t</w:t>
      </w:r>
      <w:r w:rsidR="00EF07B6">
        <w:rPr>
          <w:b/>
          <w:lang w:eastAsia="zh-CN"/>
        </w:rPr>
        <w:t>he PDB requirement from the 5QI</w:t>
      </w:r>
      <w:r w:rsidR="00EF07B6">
        <w:rPr>
          <w:rFonts w:eastAsiaTheme="minorEastAsia" w:hint="eastAsia"/>
          <w:b/>
          <w:lang w:eastAsia="zh-CN"/>
        </w:rPr>
        <w:t>.</w:t>
      </w:r>
    </w:p>
    <w:p w:rsidR="00145306" w:rsidRPr="008F2887" w:rsidRDefault="00145306" w:rsidP="00145306">
      <w:pPr>
        <w:pStyle w:val="a0"/>
        <w:spacing w:before="120"/>
        <w:rPr>
          <w:lang w:eastAsia="zh-CN"/>
        </w:rPr>
      </w:pPr>
      <w:r>
        <w:rPr>
          <w:lang w:eastAsia="zh-CN"/>
        </w:rPr>
        <w:t xml:space="preserve">The below Table clarifies our view on RAN and UE behavior in steady state (no congestion) regarding the discarding of PDUs and PDU Sets, depending on the parameters PSIHI, PDSB and (new) </w:t>
      </w:r>
      <w:proofErr w:type="spellStart"/>
      <w:r w:rsidRPr="008F2887">
        <w:rPr>
          <w:i/>
          <w:lang w:val="en-GB" w:eastAsia="en-GB"/>
        </w:rPr>
        <w:t>discardOutdatedPDU</w:t>
      </w:r>
      <w:proofErr w:type="spellEnd"/>
      <w:r w:rsidRPr="008F2887">
        <w:rPr>
          <w:i/>
          <w:lang w:val="en-GB" w:eastAsia="en-GB"/>
        </w:rPr>
        <w:t>-Set</w:t>
      </w:r>
      <w:r>
        <w:rPr>
          <w:lang w:val="en-GB" w:eastAsia="en-GB"/>
        </w:rPr>
        <w:t>.</w:t>
      </w:r>
      <w:r>
        <w:rPr>
          <w:lang w:eastAsia="zh-CN"/>
        </w:rPr>
        <w:t xml:space="preserve"> </w:t>
      </w:r>
    </w:p>
    <w:p w:rsidR="00145306" w:rsidRPr="0045145D" w:rsidRDefault="00145306" w:rsidP="007E7CCE">
      <w:pPr>
        <w:pStyle w:val="a5"/>
        <w:keepNext/>
        <w:keepLines/>
        <w:jc w:val="center"/>
        <w:rPr>
          <w:rFonts w:ascii="Calibri" w:hAnsi="Calibri" w:cs="Calibri"/>
          <w:b/>
          <w:color w:val="1F497D"/>
          <w:sz w:val="22"/>
          <w:szCs w:val="22"/>
        </w:rPr>
      </w:pPr>
      <w:r w:rsidRPr="0045145D">
        <w:rPr>
          <w:b/>
        </w:rPr>
        <w:lastRenderedPageBreak/>
        <w:t xml:space="preserve">Table </w:t>
      </w:r>
      <w:r w:rsidRPr="0045145D">
        <w:rPr>
          <w:b/>
        </w:rPr>
        <w:fldChar w:fldCharType="begin"/>
      </w:r>
      <w:r w:rsidRPr="0045145D">
        <w:rPr>
          <w:b/>
        </w:rPr>
        <w:instrText xml:space="preserve"> SEQ Table \* ARABIC </w:instrText>
      </w:r>
      <w:r w:rsidRPr="0045145D">
        <w:rPr>
          <w:b/>
        </w:rPr>
        <w:fldChar w:fldCharType="separate"/>
      </w:r>
      <w:r w:rsidR="008272A4">
        <w:rPr>
          <w:b/>
          <w:noProof/>
        </w:rPr>
        <w:t>1</w:t>
      </w:r>
      <w:r w:rsidRPr="0045145D">
        <w:rPr>
          <w:b/>
        </w:rPr>
        <w:fldChar w:fldCharType="end"/>
      </w:r>
      <w:r w:rsidRPr="0045145D">
        <w:rPr>
          <w:b/>
        </w:rPr>
        <w:t xml:space="preserve">: </w:t>
      </w:r>
      <w:r>
        <w:rPr>
          <w:b/>
        </w:rPr>
        <w:t>RAN/</w:t>
      </w:r>
      <w:r w:rsidRPr="0045145D">
        <w:rPr>
          <w:b/>
        </w:rPr>
        <w:t>UE</w:t>
      </w:r>
      <w:r w:rsidRPr="0045145D">
        <w:rPr>
          <w:rFonts w:eastAsia="等线"/>
          <w:b/>
          <w:lang w:eastAsia="zh-CN"/>
        </w:rPr>
        <w:t xml:space="preserve"> behaviour on PDUs and PDU Sets based on PSDB, PSIHI, and </w:t>
      </w:r>
      <w:proofErr w:type="spellStart"/>
      <w:r w:rsidRPr="00DE70F3">
        <w:rPr>
          <w:rFonts w:eastAsia="等线"/>
          <w:b/>
          <w:i/>
          <w:lang w:eastAsia="zh-CN"/>
        </w:rPr>
        <w:t>discardOutdatedPDU</w:t>
      </w:r>
      <w:proofErr w:type="spellEnd"/>
      <w:r w:rsidRPr="00DE70F3">
        <w:rPr>
          <w:rFonts w:eastAsia="等线"/>
          <w:b/>
          <w:i/>
          <w:lang w:eastAsia="zh-CN"/>
        </w:rPr>
        <w:t>-Set</w:t>
      </w:r>
      <w:r w:rsidRPr="00DE70F3">
        <w:rPr>
          <w:rFonts w:eastAsia="等线"/>
          <w:b/>
          <w:lang w:eastAsia="zh-CN"/>
        </w:rPr>
        <w:t xml:space="preserve"> </w:t>
      </w:r>
      <w:r>
        <w:rPr>
          <w:rFonts w:eastAsia="等线"/>
          <w:b/>
          <w:lang w:eastAsia="zh-CN"/>
        </w:rPr>
        <w:t>in steady state (no congestion)</w:t>
      </w:r>
    </w:p>
    <w:tbl>
      <w:tblPr>
        <w:tblW w:w="5000" w:type="pct"/>
        <w:tblCellMar>
          <w:left w:w="0" w:type="dxa"/>
          <w:right w:w="0" w:type="dxa"/>
        </w:tblCellMar>
        <w:tblLook w:val="04A0" w:firstRow="1" w:lastRow="0" w:firstColumn="1" w:lastColumn="0" w:noHBand="0" w:noVBand="1"/>
      </w:tblPr>
      <w:tblGrid>
        <w:gridCol w:w="1007"/>
        <w:gridCol w:w="3421"/>
        <w:gridCol w:w="4094"/>
      </w:tblGrid>
      <w:tr w:rsidR="00145306" w:rsidTr="00E63CE7">
        <w:tc>
          <w:tcPr>
            <w:tcW w:w="5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45306" w:rsidRDefault="00145306" w:rsidP="007E7CCE">
            <w:pPr>
              <w:pStyle w:val="Comments"/>
              <w:keepNext/>
              <w:keepLines/>
              <w:rPr>
                <w:i w:val="0"/>
                <w:lang w:val="en-GB" w:eastAsia="en-GB"/>
              </w:rPr>
            </w:pPr>
          </w:p>
        </w:tc>
        <w:tc>
          <w:tcPr>
            <w:tcW w:w="20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306" w:rsidRDefault="00145306" w:rsidP="007E7CCE">
            <w:pPr>
              <w:pStyle w:val="Comments"/>
              <w:keepNext/>
              <w:keepLines/>
              <w:rPr>
                <w:i w:val="0"/>
                <w:lang w:val="en-GB" w:eastAsia="en-GB"/>
              </w:rPr>
            </w:pPr>
            <w:r>
              <w:rPr>
                <w:i w:val="0"/>
                <w:iCs/>
                <w:lang w:val="en-GB" w:eastAsia="en-GB"/>
              </w:rPr>
              <w:t>PSDB not configured (PDB applies)</w:t>
            </w:r>
          </w:p>
        </w:tc>
        <w:tc>
          <w:tcPr>
            <w:tcW w:w="2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306" w:rsidRDefault="00145306" w:rsidP="007E7CCE">
            <w:pPr>
              <w:pStyle w:val="Comments"/>
              <w:keepNext/>
              <w:keepLines/>
              <w:rPr>
                <w:i w:val="0"/>
                <w:lang w:val="en-GB" w:eastAsia="en-GB"/>
              </w:rPr>
            </w:pPr>
            <w:r>
              <w:rPr>
                <w:i w:val="0"/>
                <w:iCs/>
                <w:lang w:val="en-GB" w:eastAsia="en-GB"/>
              </w:rPr>
              <w:t>PSDB configured (PDB is disregarded)</w:t>
            </w:r>
          </w:p>
        </w:tc>
      </w:tr>
      <w:tr w:rsidR="00145306" w:rsidTr="00E63CE7">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06" w:rsidRDefault="00145306" w:rsidP="007E7CCE">
            <w:pPr>
              <w:pStyle w:val="Comments"/>
              <w:keepNext/>
              <w:keepLines/>
              <w:rPr>
                <w:i w:val="0"/>
                <w:lang w:val="en-GB" w:eastAsia="en-GB"/>
              </w:rPr>
            </w:pPr>
            <w:r>
              <w:rPr>
                <w:i w:val="0"/>
                <w:iCs/>
                <w:lang w:val="en-GB" w:eastAsia="en-GB"/>
              </w:rPr>
              <w:t>PSIHI = 0</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145306" w:rsidRDefault="00145306" w:rsidP="007E7CCE">
            <w:pPr>
              <w:pStyle w:val="Comments"/>
              <w:keepNext/>
              <w:keepLines/>
              <w:rPr>
                <w:i w:val="0"/>
                <w:lang w:val="en-GB" w:eastAsia="en-GB"/>
              </w:rPr>
            </w:pPr>
            <w:r>
              <w:rPr>
                <w:i w:val="0"/>
                <w:iCs/>
                <w:lang w:val="en-GB" w:eastAsia="en-GB"/>
              </w:rPr>
              <w:t>Legacy behavior of PDCP discard timer (if configured)</w:t>
            </w:r>
          </w:p>
        </w:tc>
        <w:tc>
          <w:tcPr>
            <w:tcW w:w="2402" w:type="pct"/>
            <w:tcBorders>
              <w:top w:val="nil"/>
              <w:left w:val="nil"/>
              <w:bottom w:val="single" w:sz="8" w:space="0" w:color="auto"/>
              <w:right w:val="single" w:sz="8" w:space="0" w:color="auto"/>
            </w:tcBorders>
            <w:tcMar>
              <w:top w:w="0" w:type="dxa"/>
              <w:left w:w="108" w:type="dxa"/>
              <w:bottom w:w="0" w:type="dxa"/>
              <w:right w:w="108" w:type="dxa"/>
            </w:tcMar>
          </w:tcPr>
          <w:p w:rsidR="00145306" w:rsidRPr="0000498B" w:rsidRDefault="00145306" w:rsidP="007E7CCE">
            <w:pPr>
              <w:pStyle w:val="Comments"/>
              <w:keepNext/>
              <w:keepLines/>
              <w:rPr>
                <w:i w:val="0"/>
                <w:iCs/>
                <w:lang w:val="en-GB" w:eastAsia="en-GB"/>
              </w:rPr>
            </w:pPr>
            <w:r>
              <w:rPr>
                <w:i w:val="0"/>
                <w:iCs/>
                <w:lang w:val="en-GB" w:eastAsia="en-GB"/>
              </w:rPr>
              <w:t xml:space="preserve">No discard (irrespective of </w:t>
            </w:r>
            <w:r>
              <w:rPr>
                <w:rFonts w:cs="Arial"/>
                <w:lang w:val="en-GB" w:eastAsia="en-GB"/>
              </w:rPr>
              <w:t>discardOutdatedPDU-Set</w:t>
            </w:r>
            <w:r>
              <w:rPr>
                <w:rFonts w:cs="Arial"/>
                <w:i w:val="0"/>
                <w:lang w:val="en-GB" w:eastAsia="en-GB"/>
              </w:rPr>
              <w:t>)</w:t>
            </w:r>
          </w:p>
        </w:tc>
      </w:tr>
      <w:tr w:rsidR="00145306" w:rsidTr="00E63CE7">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06" w:rsidRDefault="00145306" w:rsidP="007E7CCE">
            <w:pPr>
              <w:pStyle w:val="Comments"/>
              <w:keepNext/>
              <w:keepLines/>
              <w:rPr>
                <w:i w:val="0"/>
                <w:lang w:val="en-GB" w:eastAsia="en-GB"/>
              </w:rPr>
            </w:pPr>
            <w:r>
              <w:rPr>
                <w:i w:val="0"/>
                <w:iCs/>
                <w:lang w:val="en-GB" w:eastAsia="en-GB"/>
              </w:rPr>
              <w:t>PSIHI = 1</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145306" w:rsidRDefault="00145306" w:rsidP="007E7CCE">
            <w:pPr>
              <w:pStyle w:val="Comments"/>
              <w:keepNext/>
              <w:keepLines/>
              <w:rPr>
                <w:rFonts w:eastAsia="Times New Roman"/>
                <w:i w:val="0"/>
                <w:szCs w:val="18"/>
                <w:lang w:val="en-GB" w:eastAsia="en-GB"/>
              </w:rPr>
            </w:pPr>
            <w:r>
              <w:rPr>
                <w:i w:val="0"/>
                <w:iCs/>
                <w:lang w:val="en-GB" w:eastAsia="en-GB"/>
              </w:rPr>
              <w:t>All PDUs of a PDU set are discarded whenever:</w:t>
            </w:r>
          </w:p>
          <w:p w:rsidR="00145306" w:rsidRPr="0000498B" w:rsidRDefault="00145306" w:rsidP="007E7CCE">
            <w:pPr>
              <w:pStyle w:val="Comments"/>
              <w:keepNext/>
              <w:keepLines/>
              <w:numPr>
                <w:ilvl w:val="0"/>
                <w:numId w:val="19"/>
              </w:numPr>
              <w:rPr>
                <w:i w:val="0"/>
                <w:iCs/>
                <w:sz w:val="20"/>
                <w:szCs w:val="20"/>
                <w:lang w:val="x-none"/>
              </w:rPr>
            </w:pPr>
            <w:r>
              <w:rPr>
                <w:i w:val="0"/>
                <w:iCs/>
                <w:lang w:val="en-GB" w:eastAsia="en-GB"/>
              </w:rPr>
              <w:t>Any PDU of the PDU Set is lost (e.g. consecutive HARQ ReTx failures in RLC UM)</w:t>
            </w:r>
          </w:p>
          <w:p w:rsidR="00145306" w:rsidRPr="0000498B" w:rsidRDefault="00145306" w:rsidP="007E7CCE">
            <w:pPr>
              <w:pStyle w:val="Comments"/>
              <w:keepNext/>
              <w:keepLines/>
              <w:numPr>
                <w:ilvl w:val="0"/>
                <w:numId w:val="19"/>
              </w:numPr>
              <w:rPr>
                <w:i w:val="0"/>
                <w:iCs/>
                <w:sz w:val="20"/>
                <w:szCs w:val="20"/>
                <w:lang w:val="x-none"/>
              </w:rPr>
            </w:pPr>
            <w:r>
              <w:rPr>
                <w:i w:val="0"/>
                <w:iCs/>
                <w:lang w:val="en-GB" w:eastAsia="en-GB"/>
              </w:rPr>
              <w:t>Any PDU of the PDU Set is discarded by above PDCP discard timer, if  configured</w:t>
            </w:r>
            <w:r w:rsidRPr="0000498B">
              <w:rPr>
                <w:i w:val="0"/>
                <w:iCs/>
                <w:lang w:val="en-GB" w:eastAsia="en-GB"/>
              </w:rPr>
              <w:t xml:space="preserve"> </w:t>
            </w:r>
          </w:p>
        </w:tc>
        <w:tc>
          <w:tcPr>
            <w:tcW w:w="2402" w:type="pct"/>
            <w:tcBorders>
              <w:top w:val="nil"/>
              <w:left w:val="nil"/>
              <w:bottom w:val="single" w:sz="8" w:space="0" w:color="auto"/>
              <w:right w:val="single" w:sz="8" w:space="0" w:color="auto"/>
            </w:tcBorders>
            <w:tcMar>
              <w:top w:w="0" w:type="dxa"/>
              <w:left w:w="108" w:type="dxa"/>
              <w:bottom w:w="0" w:type="dxa"/>
              <w:right w:w="108" w:type="dxa"/>
            </w:tcMar>
            <w:hideMark/>
          </w:tcPr>
          <w:p w:rsidR="00145306" w:rsidRDefault="00145306" w:rsidP="007E7CCE">
            <w:pPr>
              <w:keepNext/>
              <w:keepLines/>
              <w:spacing w:before="40"/>
              <w:rPr>
                <w:rFonts w:ascii="Arial" w:eastAsia="MS Mincho" w:hAnsi="Arial" w:cs="Arial"/>
                <w:iCs/>
                <w:noProof/>
                <w:sz w:val="18"/>
                <w:lang w:val="en-GB" w:eastAsia="en-GB"/>
              </w:rPr>
            </w:pPr>
            <w:r>
              <w:rPr>
                <w:rFonts w:ascii="Arial" w:eastAsia="MS Mincho" w:hAnsi="Arial" w:cs="Arial"/>
                <w:iCs/>
                <w:noProof/>
                <w:sz w:val="18"/>
                <w:lang w:val="en-GB" w:eastAsia="en-GB"/>
              </w:rPr>
              <w:t xml:space="preserve">If </w:t>
            </w:r>
            <w:r>
              <w:rPr>
                <w:rFonts w:ascii="Arial" w:eastAsia="MS Mincho" w:hAnsi="Arial" w:cs="Arial"/>
                <w:i/>
                <w:noProof/>
                <w:sz w:val="18"/>
                <w:lang w:val="en-GB" w:eastAsia="en-GB"/>
              </w:rPr>
              <w:t>discardOutdatedPDU-Set</w:t>
            </w:r>
            <w:r>
              <w:rPr>
                <w:rFonts w:ascii="Arial" w:eastAsia="MS Mincho" w:hAnsi="Arial" w:cs="Arial"/>
                <w:iCs/>
                <w:noProof/>
                <w:sz w:val="18"/>
                <w:lang w:val="en-GB" w:eastAsia="en-GB"/>
              </w:rPr>
              <w:t xml:space="preserve"> is configured:</w:t>
            </w:r>
          </w:p>
          <w:p w:rsidR="00145306" w:rsidRDefault="00145306" w:rsidP="007E7CCE">
            <w:pPr>
              <w:keepNext/>
              <w:keepLines/>
              <w:numPr>
                <w:ilvl w:val="0"/>
                <w:numId w:val="33"/>
              </w:numPr>
              <w:spacing w:before="40"/>
              <w:rPr>
                <w:rFonts w:ascii="Arial" w:eastAsia="MS Mincho" w:hAnsi="Arial" w:cs="Arial"/>
                <w:iCs/>
                <w:noProof/>
                <w:sz w:val="18"/>
                <w:lang w:val="en-GB" w:eastAsia="en-GB"/>
              </w:rPr>
            </w:pPr>
            <w:r>
              <w:rPr>
                <w:rFonts w:ascii="Arial" w:eastAsia="MS Mincho" w:hAnsi="Arial" w:cs="Arial"/>
                <w:iCs/>
                <w:noProof/>
                <w:sz w:val="18"/>
                <w:lang w:val="en-GB" w:eastAsia="en-GB"/>
              </w:rPr>
              <w:t>all PDUs of a PDU Set are discarded whenever a PDU Set cannot be delivered within the PSDB (including lost PDU);</w:t>
            </w:r>
          </w:p>
          <w:p w:rsidR="00145306" w:rsidRDefault="00145306" w:rsidP="007E7CCE">
            <w:pPr>
              <w:keepNext/>
              <w:keepLines/>
              <w:spacing w:before="40"/>
              <w:rPr>
                <w:rFonts w:ascii="Arial" w:eastAsia="MS Mincho" w:hAnsi="Arial" w:cs="Arial"/>
                <w:iCs/>
                <w:noProof/>
                <w:sz w:val="18"/>
                <w:lang w:val="en-GB" w:eastAsia="en-GB"/>
              </w:rPr>
            </w:pPr>
            <w:r>
              <w:rPr>
                <w:rFonts w:ascii="Arial" w:eastAsia="MS Mincho" w:hAnsi="Arial" w:cs="Arial"/>
                <w:iCs/>
                <w:noProof/>
                <w:sz w:val="18"/>
                <w:lang w:val="en-GB" w:eastAsia="en-GB"/>
              </w:rPr>
              <w:t>Otherwise:</w:t>
            </w:r>
          </w:p>
          <w:p w:rsidR="00145306" w:rsidRPr="0000533A" w:rsidRDefault="00145306" w:rsidP="007E7CCE">
            <w:pPr>
              <w:pStyle w:val="Comments"/>
              <w:keepNext/>
              <w:keepLines/>
              <w:numPr>
                <w:ilvl w:val="0"/>
                <w:numId w:val="33"/>
              </w:numPr>
              <w:rPr>
                <w:i w:val="0"/>
                <w:iCs/>
                <w:sz w:val="20"/>
                <w:szCs w:val="20"/>
                <w:lang w:val="x-none"/>
              </w:rPr>
            </w:pPr>
            <w:r w:rsidRPr="00A44115">
              <w:rPr>
                <w:rFonts w:cs="Arial"/>
                <w:i w:val="0"/>
                <w:iCs/>
                <w:lang w:val="en-GB" w:eastAsia="en-GB"/>
              </w:rPr>
              <w:t>all PDUs of a PDU set are discarded whenever any PDU is lost (e.g. consecutive HARQ ReTx failures in RLC UM)</w:t>
            </w:r>
          </w:p>
        </w:tc>
      </w:tr>
    </w:tbl>
    <w:p w:rsidR="00A97629" w:rsidRPr="0066095D" w:rsidRDefault="00A97629" w:rsidP="00A97629">
      <w:pPr>
        <w:pStyle w:val="1"/>
        <w:numPr>
          <w:ilvl w:val="2"/>
          <w:numId w:val="1"/>
        </w:numPr>
        <w:ind w:left="0" w:firstLine="0"/>
        <w:rPr>
          <w:rFonts w:eastAsiaTheme="minorEastAsia"/>
          <w:sz w:val="20"/>
        </w:rPr>
      </w:pPr>
      <w:r>
        <w:rPr>
          <w:rFonts w:eastAsiaTheme="minorEastAsia"/>
          <w:sz w:val="20"/>
        </w:rPr>
        <w:t>PSER related</w:t>
      </w:r>
    </w:p>
    <w:p w:rsidR="00A97629" w:rsidRDefault="00A97629" w:rsidP="00A97629">
      <w:pPr>
        <w:pStyle w:val="a0"/>
        <w:spacing w:before="120"/>
        <w:rPr>
          <w:lang w:eastAsia="zh-CN"/>
        </w:rPr>
      </w:pPr>
      <w:r>
        <w:rPr>
          <w:lang w:eastAsia="zh-CN"/>
        </w:rPr>
        <w:t xml:space="preserve">The latest normative text from SA2 in TS23.501 on PSER was agreed in SA2#156-e in </w:t>
      </w:r>
      <w:r>
        <w:rPr>
          <w:lang w:eastAsia="zh-CN"/>
        </w:rPr>
        <w:fldChar w:fldCharType="begin"/>
      </w:r>
      <w:r>
        <w:rPr>
          <w:lang w:eastAsia="zh-CN"/>
        </w:rPr>
        <w:instrText xml:space="preserve"> REF _Ref131258404 \r \h </w:instrText>
      </w:r>
      <w:r>
        <w:rPr>
          <w:lang w:eastAsia="zh-CN"/>
        </w:rPr>
      </w:r>
      <w:r>
        <w:rPr>
          <w:lang w:eastAsia="zh-CN"/>
        </w:rPr>
        <w:fldChar w:fldCharType="separate"/>
      </w:r>
      <w:r w:rsidR="008272A4">
        <w:rPr>
          <w:lang w:eastAsia="zh-CN"/>
        </w:rPr>
        <w:t>[7]</w:t>
      </w:r>
      <w:r>
        <w:rPr>
          <w:lang w:eastAsia="zh-CN"/>
        </w:rPr>
        <w:fldChar w:fldCharType="end"/>
      </w:r>
      <w:r>
        <w:rPr>
          <w:lang w:eastAsia="zh-CN"/>
        </w:rPr>
        <w:t>:</w:t>
      </w:r>
    </w:p>
    <w:tbl>
      <w:tblPr>
        <w:tblStyle w:val="a7"/>
        <w:tblW w:w="0" w:type="auto"/>
        <w:tblLook w:val="04A0" w:firstRow="1" w:lastRow="0" w:firstColumn="1" w:lastColumn="0" w:noHBand="0" w:noVBand="1"/>
      </w:tblPr>
      <w:tblGrid>
        <w:gridCol w:w="8522"/>
      </w:tblGrid>
      <w:tr w:rsidR="00A97629" w:rsidTr="001F366B">
        <w:tc>
          <w:tcPr>
            <w:tcW w:w="8522" w:type="dxa"/>
          </w:tcPr>
          <w:p w:rsidR="00A97629" w:rsidRPr="00364175" w:rsidRDefault="00A97629" w:rsidP="001F366B">
            <w:pPr>
              <w:keepNext/>
              <w:keepLines/>
              <w:spacing w:before="120" w:after="180"/>
              <w:outlineLvl w:val="3"/>
              <w:rPr>
                <w:rFonts w:ascii="Arial" w:eastAsia="宋体" w:hAnsi="Arial"/>
                <w:sz w:val="24"/>
                <w:szCs w:val="20"/>
                <w:lang w:val="en-GB" w:eastAsia="ko-KR"/>
              </w:rPr>
            </w:pPr>
            <w:bookmarkStart w:id="9" w:name="_Toc131516523"/>
            <w:r w:rsidRPr="00364175">
              <w:rPr>
                <w:rFonts w:ascii="Arial" w:eastAsia="宋体" w:hAnsi="Arial"/>
                <w:sz w:val="24"/>
                <w:szCs w:val="20"/>
                <w:lang w:val="en-GB" w:eastAsia="ko-KR"/>
              </w:rPr>
              <w:t>5.7.7.3</w:t>
            </w:r>
            <w:r w:rsidRPr="00364175">
              <w:rPr>
                <w:rFonts w:ascii="Arial" w:eastAsia="宋体" w:hAnsi="Arial"/>
                <w:sz w:val="24"/>
                <w:szCs w:val="20"/>
                <w:lang w:val="en-GB" w:eastAsia="ko-KR"/>
              </w:rPr>
              <w:tab/>
              <w:t>PDU Set Error Rate</w:t>
            </w:r>
            <w:bookmarkEnd w:id="9"/>
          </w:p>
          <w:p w:rsidR="00A97629" w:rsidRPr="00364175" w:rsidRDefault="00A97629" w:rsidP="001F366B">
            <w:pPr>
              <w:spacing w:after="180"/>
              <w:rPr>
                <w:rFonts w:eastAsia="宋体"/>
                <w:szCs w:val="20"/>
                <w:lang w:val="en-GB" w:eastAsia="ko-KR"/>
              </w:rPr>
            </w:pPr>
            <w:r w:rsidRPr="00364175">
              <w:rPr>
                <w:rFonts w:eastAsia="宋体"/>
                <w:szCs w:val="20"/>
                <w:lang w:val="en-GB"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364175">
              <w:rPr>
                <w:rFonts w:eastAsia="宋体"/>
                <w:szCs w:val="20"/>
                <w:lang w:val="en-GB" w:eastAsia="ko-KR"/>
              </w:rPr>
              <w:t>losses.The</w:t>
            </w:r>
            <w:proofErr w:type="spellEnd"/>
            <w:r w:rsidRPr="00364175">
              <w:rPr>
                <w:rFonts w:eastAsia="宋体"/>
                <w:szCs w:val="20"/>
                <w:lang w:val="en-GB" w:eastAsia="ko-KR"/>
              </w:rPr>
              <w:t xml:space="preserve"> purpose of the PSER is to allow for appropriate link layer protocol configurations (e.g. RLC and HARQ in RAN of a 3GPP access).</w:t>
            </w:r>
          </w:p>
          <w:p w:rsidR="00A97629" w:rsidRPr="00364175" w:rsidRDefault="00A97629" w:rsidP="001F366B">
            <w:pPr>
              <w:keepLines/>
              <w:spacing w:after="180"/>
              <w:ind w:left="1135" w:hanging="851"/>
              <w:rPr>
                <w:rFonts w:eastAsia="宋体"/>
                <w:szCs w:val="20"/>
                <w:lang w:eastAsia="zh-CN"/>
              </w:rPr>
            </w:pPr>
            <w:r w:rsidRPr="00364175">
              <w:rPr>
                <w:rFonts w:eastAsia="宋体"/>
                <w:szCs w:val="20"/>
                <w:lang w:val="en-GB"/>
              </w:rPr>
              <w:t>NOTE 1:</w:t>
            </w:r>
            <w:r w:rsidRPr="00364175">
              <w:rPr>
                <w:rFonts w:eastAsia="宋体"/>
                <w:szCs w:val="20"/>
                <w:lang w:val="en-GB"/>
              </w:rPr>
              <w:tab/>
              <w:t>In this Release, a PDU Set is considered as successfully delivered only when all PDUs of a PDU Set are delivered successfully.</w:t>
            </w:r>
            <w:r w:rsidRPr="00364175">
              <w:rPr>
                <w:rFonts w:eastAsia="宋体"/>
                <w:szCs w:val="20"/>
                <w:lang w:eastAsia="zh-CN"/>
              </w:rPr>
              <w:t xml:space="preserve"> </w:t>
            </w:r>
          </w:p>
          <w:p w:rsidR="00A97629" w:rsidRPr="00364175" w:rsidRDefault="00A97629" w:rsidP="001F366B">
            <w:pPr>
              <w:keepLines/>
              <w:spacing w:after="180"/>
              <w:ind w:left="1135" w:hanging="851"/>
              <w:rPr>
                <w:rFonts w:eastAsia="宋体"/>
                <w:szCs w:val="20"/>
                <w:lang w:val="en-GB" w:eastAsia="en-GB"/>
              </w:rPr>
            </w:pPr>
            <w:r w:rsidRPr="00364175">
              <w:rPr>
                <w:rFonts w:eastAsia="宋体"/>
                <w:szCs w:val="20"/>
                <w:lang w:eastAsia="zh-CN"/>
              </w:rPr>
              <w:t>NOTE 2:</w:t>
            </w:r>
            <w:r w:rsidRPr="00364175">
              <w:rPr>
                <w:rFonts w:eastAsia="宋体"/>
                <w:szCs w:val="20"/>
                <w:lang w:eastAsia="zh-CN"/>
              </w:rPr>
              <w:tab/>
              <w:t>How RAN enforces PSER is up to RAN implementation.</w:t>
            </w:r>
          </w:p>
          <w:p w:rsidR="00A97629" w:rsidRPr="00364175" w:rsidRDefault="00A97629" w:rsidP="001F366B">
            <w:pPr>
              <w:spacing w:after="180"/>
              <w:rPr>
                <w:rFonts w:eastAsia="宋体"/>
                <w:szCs w:val="20"/>
                <w:lang w:val="en-GB" w:eastAsia="ko-KR"/>
              </w:rPr>
            </w:pPr>
            <w:r w:rsidRPr="00364175">
              <w:rPr>
                <w:rFonts w:eastAsia="宋体"/>
                <w:szCs w:val="20"/>
                <w:lang w:val="en-GB" w:eastAsia="ko-KR"/>
              </w:rPr>
              <w:t xml:space="preserve">A </w:t>
            </w:r>
            <w:proofErr w:type="spellStart"/>
            <w:r w:rsidRPr="00364175">
              <w:rPr>
                <w:rFonts w:eastAsia="宋体"/>
                <w:szCs w:val="20"/>
                <w:lang w:val="en-GB" w:eastAsia="ko-KR"/>
              </w:rPr>
              <w:t>QoS</w:t>
            </w:r>
            <w:proofErr w:type="spellEnd"/>
            <w:r w:rsidRPr="00364175">
              <w:rPr>
                <w:rFonts w:eastAsia="宋体"/>
                <w:szCs w:val="20"/>
                <w:lang w:val="en-GB" w:eastAsia="ko-KR"/>
              </w:rPr>
              <w:t xml:space="preserve"> Flow is associated with only one PDU Set Error Rate. PSER is an optional parameter. If the PSER is available, the usage of PSER supersedes the usage of PER. The value of the PDU Set Error Rate is the same in UL and DL.</w:t>
            </w:r>
          </w:p>
          <w:p w:rsidR="00A97629" w:rsidRPr="00B34326" w:rsidRDefault="00A97629" w:rsidP="001F366B">
            <w:pPr>
              <w:pStyle w:val="EditorsNote"/>
              <w:ind w:left="400" w:hanging="400"/>
              <w:rPr>
                <w:lang w:eastAsia="en-GB"/>
              </w:rPr>
            </w:pPr>
          </w:p>
        </w:tc>
      </w:tr>
    </w:tbl>
    <w:p w:rsidR="00A97629" w:rsidRDefault="00A97629" w:rsidP="00A97629">
      <w:pPr>
        <w:pStyle w:val="a0"/>
        <w:spacing w:before="120"/>
        <w:rPr>
          <w:lang w:eastAsia="zh-CN"/>
        </w:rPr>
      </w:pPr>
      <w:r>
        <w:rPr>
          <w:lang w:eastAsia="zh-CN"/>
        </w:rPr>
        <w:t xml:space="preserve">From the above, it is clear that the PSER applies to both DL and UL </w:t>
      </w:r>
      <w:proofErr w:type="spellStart"/>
      <w:r>
        <w:rPr>
          <w:lang w:eastAsia="zh-CN"/>
        </w:rPr>
        <w:t>QoS</w:t>
      </w:r>
      <w:proofErr w:type="spellEnd"/>
      <w:r>
        <w:rPr>
          <w:lang w:eastAsia="zh-CN"/>
        </w:rPr>
        <w:t xml:space="preserve"> flows. Moreover, it was already agreed that PSER enforcement is fully left to </w:t>
      </w:r>
      <w:proofErr w:type="spellStart"/>
      <w:r>
        <w:rPr>
          <w:lang w:eastAsia="zh-CN"/>
        </w:rPr>
        <w:t>gNB</w:t>
      </w:r>
      <w:proofErr w:type="spellEnd"/>
      <w:r>
        <w:rPr>
          <w:lang w:eastAsia="zh-CN"/>
        </w:rPr>
        <w:t xml:space="preserve"> implementation, e.g.</w:t>
      </w:r>
      <w:r w:rsidRPr="00D419A3">
        <w:rPr>
          <w:lang w:eastAsia="zh-CN"/>
        </w:rPr>
        <w:t xml:space="preserve"> </w:t>
      </w:r>
      <w:r>
        <w:rPr>
          <w:lang w:eastAsia="zh-CN"/>
        </w:rPr>
        <w:t xml:space="preserve">by </w:t>
      </w:r>
      <w:r w:rsidRPr="00D419A3">
        <w:rPr>
          <w:lang w:eastAsia="zh-CN"/>
        </w:rPr>
        <w:t xml:space="preserve">adapting the </w:t>
      </w:r>
      <w:r>
        <w:rPr>
          <w:lang w:eastAsia="zh-CN"/>
        </w:rPr>
        <w:t>DL and UL BLER accordingly</w:t>
      </w:r>
      <w:r w:rsidRPr="00D419A3">
        <w:rPr>
          <w:lang w:eastAsia="zh-CN"/>
        </w:rPr>
        <w:t xml:space="preserve"> </w:t>
      </w:r>
      <w:r>
        <w:rPr>
          <w:lang w:eastAsia="zh-CN"/>
        </w:rPr>
        <w:t>(</w:t>
      </w:r>
      <w:r w:rsidRPr="00D419A3">
        <w:rPr>
          <w:lang w:eastAsia="zh-CN"/>
        </w:rPr>
        <w:t>or any other action</w:t>
      </w:r>
      <w:r>
        <w:rPr>
          <w:lang w:eastAsia="zh-CN"/>
        </w:rPr>
        <w:t xml:space="preserve">) based on the measured DL and UL PSER. We note though that </w:t>
      </w:r>
      <w:r w:rsidRPr="00D419A3">
        <w:rPr>
          <w:lang w:eastAsia="zh-CN"/>
        </w:rPr>
        <w:t xml:space="preserve">in DL, </w:t>
      </w:r>
      <w:proofErr w:type="spellStart"/>
      <w:r w:rsidRPr="00D419A3">
        <w:rPr>
          <w:lang w:eastAsia="zh-CN"/>
        </w:rPr>
        <w:t>gNB</w:t>
      </w:r>
      <w:proofErr w:type="spellEnd"/>
      <w:r w:rsidRPr="00D419A3">
        <w:rPr>
          <w:lang w:eastAsia="zh-CN"/>
        </w:rPr>
        <w:t xml:space="preserve"> has all information to measure/monitor the PSER and set/adapt the DL BLER accordingly. But</w:t>
      </w:r>
      <w:r>
        <w:rPr>
          <w:lang w:eastAsia="zh-CN"/>
        </w:rPr>
        <w:t xml:space="preserve"> in UL, </w:t>
      </w:r>
      <w:r w:rsidRPr="00D419A3">
        <w:rPr>
          <w:lang w:eastAsia="zh-CN"/>
        </w:rPr>
        <w:t xml:space="preserve">RAN2 agreed </w:t>
      </w:r>
      <w:proofErr w:type="spellStart"/>
      <w:r w:rsidRPr="00D419A3">
        <w:rPr>
          <w:lang w:eastAsia="zh-CN"/>
        </w:rPr>
        <w:t>no</w:t>
      </w:r>
      <w:proofErr w:type="spellEnd"/>
      <w:r w:rsidRPr="00D419A3">
        <w:rPr>
          <w:lang w:eastAsia="zh-CN"/>
        </w:rPr>
        <w:t xml:space="preserve"> in-band marking in support of PDU Set identification over </w:t>
      </w:r>
      <w:proofErr w:type="spellStart"/>
      <w:r w:rsidRPr="00D419A3">
        <w:rPr>
          <w:lang w:eastAsia="zh-CN"/>
        </w:rPr>
        <w:t>Uu</w:t>
      </w:r>
      <w:proofErr w:type="spellEnd"/>
      <w:r w:rsidRPr="00D419A3">
        <w:rPr>
          <w:lang w:eastAsia="zh-CN"/>
        </w:rPr>
        <w:t xml:space="preserve">. In other words, the </w:t>
      </w:r>
      <w:proofErr w:type="spellStart"/>
      <w:r w:rsidRPr="00D419A3">
        <w:rPr>
          <w:lang w:eastAsia="zh-CN"/>
        </w:rPr>
        <w:t>gNB</w:t>
      </w:r>
      <w:proofErr w:type="spellEnd"/>
      <w:r w:rsidRPr="00D419A3">
        <w:rPr>
          <w:lang w:eastAsia="zh-CN"/>
        </w:rPr>
        <w:t xml:space="preserve"> has no clue about PDU Sets it receives in UL, it only sees PDUs. Therefore</w:t>
      </w:r>
      <w:r>
        <w:rPr>
          <w:lang w:eastAsia="zh-CN"/>
        </w:rPr>
        <w:t>, in the current state of the design,</w:t>
      </w:r>
      <w:r w:rsidRPr="00D419A3">
        <w:rPr>
          <w:lang w:eastAsia="zh-CN"/>
        </w:rPr>
        <w:t xml:space="preserve"> </w:t>
      </w:r>
      <w:proofErr w:type="spellStart"/>
      <w:r w:rsidRPr="00D419A3">
        <w:rPr>
          <w:lang w:eastAsia="zh-CN"/>
        </w:rPr>
        <w:t>gNB</w:t>
      </w:r>
      <w:proofErr w:type="spellEnd"/>
      <w:r w:rsidRPr="00D419A3">
        <w:rPr>
          <w:lang w:eastAsia="zh-CN"/>
        </w:rPr>
        <w:t xml:space="preserve"> cannot track the PSER in UL</w:t>
      </w:r>
      <w:r>
        <w:rPr>
          <w:lang w:eastAsia="zh-CN"/>
        </w:rPr>
        <w:t xml:space="preserve">. We analyze below the missing information at either the </w:t>
      </w:r>
      <w:proofErr w:type="spellStart"/>
      <w:r>
        <w:rPr>
          <w:lang w:eastAsia="zh-CN"/>
        </w:rPr>
        <w:t>gNB</w:t>
      </w:r>
      <w:proofErr w:type="spellEnd"/>
      <w:r>
        <w:rPr>
          <w:lang w:eastAsia="zh-CN"/>
        </w:rPr>
        <w:t xml:space="preserve"> or the UE when the PSER is measured at the </w:t>
      </w:r>
      <w:proofErr w:type="spellStart"/>
      <w:r>
        <w:rPr>
          <w:lang w:eastAsia="zh-CN"/>
        </w:rPr>
        <w:t>gNB</w:t>
      </w:r>
      <w:proofErr w:type="spellEnd"/>
      <w:r>
        <w:rPr>
          <w:lang w:eastAsia="zh-CN"/>
        </w:rPr>
        <w:t xml:space="preserve"> or at the UE, respectively.</w:t>
      </w:r>
    </w:p>
    <w:p w:rsidR="00A97629" w:rsidRPr="00EC5F8C" w:rsidRDefault="00A97629" w:rsidP="00A97629">
      <w:pPr>
        <w:pStyle w:val="a0"/>
        <w:numPr>
          <w:ilvl w:val="0"/>
          <w:numId w:val="28"/>
        </w:numPr>
        <w:spacing w:before="120"/>
        <w:rPr>
          <w:u w:val="single"/>
          <w:lang w:eastAsia="zh-CN"/>
        </w:rPr>
      </w:pPr>
      <w:r w:rsidRPr="00EC5F8C">
        <w:rPr>
          <w:u w:val="single"/>
          <w:lang w:eastAsia="zh-CN"/>
        </w:rPr>
        <w:t xml:space="preserve">Option 1: UE performs the UL PSER measurement and feeds back this information to </w:t>
      </w:r>
      <w:proofErr w:type="spellStart"/>
      <w:r w:rsidRPr="00EC5F8C">
        <w:rPr>
          <w:u w:val="single"/>
          <w:lang w:eastAsia="zh-CN"/>
        </w:rPr>
        <w:t>gNB</w:t>
      </w:r>
      <w:proofErr w:type="spellEnd"/>
    </w:p>
    <w:p w:rsidR="00A97629" w:rsidRDefault="00A97629" w:rsidP="00A97629">
      <w:pPr>
        <w:pStyle w:val="a0"/>
        <w:spacing w:before="120"/>
        <w:rPr>
          <w:lang w:eastAsia="zh-CN"/>
        </w:rPr>
      </w:pPr>
      <w:r>
        <w:rPr>
          <w:lang w:eastAsia="zh-CN"/>
        </w:rPr>
        <w:t>As defined by SA2, “</w:t>
      </w:r>
      <w:r w:rsidRPr="00364175">
        <w:rPr>
          <w:rFonts w:eastAsia="宋体"/>
          <w:i/>
          <w:szCs w:val="20"/>
          <w:lang w:val="en-GB"/>
        </w:rPr>
        <w:t>In this Release, a PDU Set is considered as successfully delivered only when all PDUs of a PDU Set are delivered successfully</w:t>
      </w:r>
      <w:r>
        <w:rPr>
          <w:lang w:eastAsia="zh-CN"/>
        </w:rPr>
        <w:t xml:space="preserve">”. Clearly UE has full knowledge of which PDUs belong to each UL PDU Set and can easily monitor the relative amount of transmitted PDU Sets </w:t>
      </w:r>
      <w:proofErr w:type="spellStart"/>
      <w:r>
        <w:rPr>
          <w:lang w:eastAsia="zh-CN"/>
        </w:rPr>
        <w:t>vs</w:t>
      </w:r>
      <w:proofErr w:type="spellEnd"/>
      <w:r>
        <w:rPr>
          <w:lang w:eastAsia="zh-CN"/>
        </w:rPr>
        <w:t xml:space="preserve"> those that are discarded by PDCP due to PSDB timer expiry. However, when either the PSIHI is not set or the UL </w:t>
      </w:r>
      <w:proofErr w:type="spellStart"/>
      <w:r>
        <w:rPr>
          <w:lang w:eastAsia="zh-CN"/>
        </w:rPr>
        <w:t>QoS</w:t>
      </w:r>
      <w:proofErr w:type="spellEnd"/>
      <w:r>
        <w:rPr>
          <w:lang w:eastAsia="zh-CN"/>
        </w:rPr>
        <w:t xml:space="preserve"> flow is configured to keep transmitting late PDU Sets (even if they exceed the PSDB, see Section</w:t>
      </w:r>
      <w:r w:rsidR="00125882">
        <w:rPr>
          <w:lang w:eastAsia="zh-CN"/>
        </w:rPr>
        <w:t xml:space="preserve"> </w:t>
      </w:r>
      <w:r w:rsidR="00125882">
        <w:rPr>
          <w:lang w:eastAsia="zh-CN"/>
        </w:rPr>
        <w:fldChar w:fldCharType="begin"/>
      </w:r>
      <w:r w:rsidR="00125882">
        <w:rPr>
          <w:lang w:eastAsia="zh-CN"/>
        </w:rPr>
        <w:instrText xml:space="preserve"> REF _Ref134631670 \n \h </w:instrText>
      </w:r>
      <w:r w:rsidR="00125882">
        <w:rPr>
          <w:lang w:eastAsia="zh-CN"/>
        </w:rPr>
      </w:r>
      <w:r w:rsidR="00125882">
        <w:rPr>
          <w:lang w:eastAsia="zh-CN"/>
        </w:rPr>
        <w:fldChar w:fldCharType="separate"/>
      </w:r>
      <w:r w:rsidR="00125882">
        <w:rPr>
          <w:lang w:eastAsia="zh-CN"/>
        </w:rPr>
        <w:t>2.2.1</w:t>
      </w:r>
      <w:r w:rsidR="00125882">
        <w:rPr>
          <w:lang w:eastAsia="zh-CN"/>
        </w:rPr>
        <w:fldChar w:fldCharType="end"/>
      </w:r>
      <w:r>
        <w:rPr>
          <w:lang w:eastAsia="zh-CN"/>
        </w:rPr>
        <w:t xml:space="preserve">), then PDU losses are no longer due to the discard timer, but simply </w:t>
      </w:r>
      <w:proofErr w:type="spellStart"/>
      <w:r>
        <w:rPr>
          <w:lang w:eastAsia="zh-CN"/>
        </w:rPr>
        <w:t>gNB</w:t>
      </w:r>
      <w:proofErr w:type="spellEnd"/>
      <w:r>
        <w:rPr>
          <w:lang w:eastAsia="zh-CN"/>
        </w:rPr>
        <w:t xml:space="preserve"> giving-up on the HARQ retransmissions, see Figure 1. Since in NR, the number of HARQ retransmission attempts is in full control of the </w:t>
      </w:r>
      <w:proofErr w:type="spellStart"/>
      <w:r>
        <w:rPr>
          <w:lang w:eastAsia="zh-CN"/>
        </w:rPr>
        <w:t>gNB</w:t>
      </w:r>
      <w:proofErr w:type="spellEnd"/>
      <w:r>
        <w:rPr>
          <w:lang w:eastAsia="zh-CN"/>
        </w:rPr>
        <w:t xml:space="preserve"> for each PDU, then there is no such thing as a maximum number of HARQ retransmissions UE could assume to assess whether a PDU is lost or got it successfully over </w:t>
      </w:r>
      <w:proofErr w:type="spellStart"/>
      <w:r>
        <w:rPr>
          <w:lang w:eastAsia="zh-CN"/>
        </w:rPr>
        <w:t>Uu</w:t>
      </w:r>
      <w:proofErr w:type="spellEnd"/>
      <w:r>
        <w:rPr>
          <w:lang w:eastAsia="zh-CN"/>
        </w:rPr>
        <w:t>. In such case UE misses this information for properly assessing when a PDU (hence PDU Set) was successfully received or failed.</w:t>
      </w:r>
    </w:p>
    <w:p w:rsidR="00A97629" w:rsidRPr="00DF733C" w:rsidRDefault="00B863A5" w:rsidP="00A97629">
      <w:pPr>
        <w:pStyle w:val="a0"/>
        <w:spacing w:before="120"/>
        <w:rPr>
          <w:b/>
          <w:lang w:eastAsia="zh-CN"/>
        </w:rPr>
      </w:pPr>
      <w:r>
        <w:rPr>
          <w:b/>
          <w:lang w:eastAsia="zh-CN"/>
        </w:rPr>
        <w:lastRenderedPageBreak/>
        <w:t>Observation 4</w:t>
      </w:r>
      <w:r w:rsidR="00A97629" w:rsidRPr="00DF733C">
        <w:rPr>
          <w:b/>
          <w:lang w:eastAsia="zh-CN"/>
        </w:rPr>
        <w:t xml:space="preserve">: For properly measuring the PSER, when either the PSIHI is not set or the UL </w:t>
      </w:r>
      <w:proofErr w:type="spellStart"/>
      <w:r w:rsidR="00A97629" w:rsidRPr="00DF733C">
        <w:rPr>
          <w:b/>
          <w:lang w:eastAsia="zh-CN"/>
        </w:rPr>
        <w:t>QoS</w:t>
      </w:r>
      <w:proofErr w:type="spellEnd"/>
      <w:r w:rsidR="00A97629" w:rsidRPr="00DF733C">
        <w:rPr>
          <w:b/>
          <w:lang w:eastAsia="zh-CN"/>
        </w:rPr>
        <w:t xml:space="preserve"> flow is configured to keep transmitting late PDU Sets, the UE needs the network to inform it about the lost PDUs (for which it gave-up on the retransmissions). </w:t>
      </w:r>
    </w:p>
    <w:p w:rsidR="00A97629" w:rsidRPr="00EC5F8C" w:rsidRDefault="00A97629" w:rsidP="00A97629">
      <w:pPr>
        <w:pStyle w:val="a0"/>
        <w:numPr>
          <w:ilvl w:val="0"/>
          <w:numId w:val="28"/>
        </w:numPr>
        <w:spacing w:before="120"/>
        <w:rPr>
          <w:u w:val="single"/>
          <w:lang w:eastAsia="zh-CN"/>
        </w:rPr>
      </w:pPr>
      <w:r w:rsidRPr="00EC5F8C">
        <w:rPr>
          <w:u w:val="single"/>
          <w:lang w:eastAsia="zh-CN"/>
        </w:rPr>
        <w:t>O</w:t>
      </w:r>
      <w:r>
        <w:rPr>
          <w:u w:val="single"/>
          <w:lang w:eastAsia="zh-CN"/>
        </w:rPr>
        <w:t>ption 2</w:t>
      </w:r>
      <w:r w:rsidRPr="00EC5F8C">
        <w:rPr>
          <w:u w:val="single"/>
          <w:lang w:eastAsia="zh-CN"/>
        </w:rPr>
        <w:t xml:space="preserve">: </w:t>
      </w:r>
      <w:proofErr w:type="spellStart"/>
      <w:r>
        <w:rPr>
          <w:u w:val="single"/>
          <w:lang w:eastAsia="zh-CN"/>
        </w:rPr>
        <w:t>gNB</w:t>
      </w:r>
      <w:proofErr w:type="spellEnd"/>
      <w:r w:rsidRPr="00EC5F8C">
        <w:rPr>
          <w:u w:val="single"/>
          <w:lang w:eastAsia="zh-CN"/>
        </w:rPr>
        <w:t xml:space="preserve"> performs the UL PSER measurement</w:t>
      </w:r>
    </w:p>
    <w:p w:rsidR="00A97629" w:rsidRDefault="00A97629" w:rsidP="00A97629">
      <w:pPr>
        <w:pStyle w:val="a0"/>
        <w:spacing w:before="120"/>
        <w:rPr>
          <w:lang w:eastAsia="zh-CN"/>
        </w:rPr>
      </w:pPr>
      <w:r>
        <w:rPr>
          <w:lang w:eastAsia="zh-CN"/>
        </w:rPr>
        <w:t xml:space="preserve">For properly measuring the PDU Sets success rate in UL, </w:t>
      </w:r>
      <w:proofErr w:type="spellStart"/>
      <w:r>
        <w:rPr>
          <w:lang w:eastAsia="zh-CN"/>
        </w:rPr>
        <w:t>gNB</w:t>
      </w:r>
      <w:proofErr w:type="spellEnd"/>
      <w:r>
        <w:rPr>
          <w:lang w:eastAsia="zh-CN"/>
        </w:rPr>
        <w:t xml:space="preserve"> would need to know:</w:t>
      </w:r>
    </w:p>
    <w:p w:rsidR="00A97629" w:rsidRDefault="00A97629" w:rsidP="00A97629">
      <w:pPr>
        <w:pStyle w:val="a0"/>
        <w:numPr>
          <w:ilvl w:val="0"/>
          <w:numId w:val="29"/>
        </w:numPr>
        <w:spacing w:before="120"/>
        <w:rPr>
          <w:lang w:eastAsia="zh-CN"/>
        </w:rPr>
      </w:pPr>
      <w:r>
        <w:rPr>
          <w:lang w:eastAsia="zh-CN"/>
        </w:rPr>
        <w:t xml:space="preserve">The association of each PDU to each PDU Set (note the “end of PDU Set” information is not sufficient considering different PDU Sets could be overlapped on </w:t>
      </w:r>
      <w:proofErr w:type="spellStart"/>
      <w:r>
        <w:rPr>
          <w:lang w:eastAsia="zh-CN"/>
        </w:rPr>
        <w:t>Uu</w:t>
      </w:r>
      <w:proofErr w:type="spellEnd"/>
      <w:r>
        <w:rPr>
          <w:lang w:eastAsia="zh-CN"/>
        </w:rPr>
        <w:t xml:space="preserve"> e.g. due to HARQ retransmissions)</w:t>
      </w:r>
    </w:p>
    <w:p w:rsidR="00A97629" w:rsidRDefault="00A97629" w:rsidP="00A97629">
      <w:pPr>
        <w:pStyle w:val="a0"/>
        <w:numPr>
          <w:ilvl w:val="0"/>
          <w:numId w:val="29"/>
        </w:numPr>
        <w:spacing w:before="120"/>
        <w:rPr>
          <w:lang w:eastAsia="zh-CN"/>
        </w:rPr>
      </w:pPr>
      <w:r>
        <w:rPr>
          <w:lang w:eastAsia="zh-CN"/>
        </w:rPr>
        <w:t>The information about the PDUs / PDU Sets the UE discarded due to PDCP timer</w:t>
      </w:r>
    </w:p>
    <w:p w:rsidR="00A97629" w:rsidRDefault="00A97629" w:rsidP="00A97629">
      <w:pPr>
        <w:pStyle w:val="a0"/>
        <w:spacing w:before="120"/>
        <w:rPr>
          <w:lang w:eastAsia="zh-CN"/>
        </w:rPr>
      </w:pPr>
      <w:r>
        <w:rPr>
          <w:lang w:eastAsia="zh-CN"/>
        </w:rPr>
        <w:t xml:space="preserve">UE reporting the latter information is being discussed as part of the discard functionality (A.I </w:t>
      </w:r>
      <w:r w:rsidR="005178C4">
        <w:rPr>
          <w:lang w:eastAsia="zh-CN"/>
        </w:rPr>
        <w:t>7.5.4.2</w:t>
      </w:r>
      <w:r>
        <w:rPr>
          <w:lang w:eastAsia="zh-CN"/>
        </w:rPr>
        <w:t>)</w:t>
      </w:r>
      <w:proofErr w:type="gramStart"/>
      <w:r>
        <w:rPr>
          <w:lang w:eastAsia="zh-CN"/>
        </w:rPr>
        <w:t>,</w:t>
      </w:r>
      <w:proofErr w:type="gramEnd"/>
      <w:r>
        <w:rPr>
          <w:lang w:eastAsia="zh-CN"/>
        </w:rPr>
        <w:t xml:space="preserve"> however it is clear that UE reporting the former information would be overkill, overhead-wise and would revert the agreement from the SI that no in-ba</w:t>
      </w:r>
      <w:r w:rsidR="005178C4">
        <w:rPr>
          <w:lang w:eastAsia="zh-CN"/>
        </w:rPr>
        <w:t>n</w:t>
      </w:r>
      <w:r>
        <w:rPr>
          <w:lang w:eastAsia="zh-CN"/>
        </w:rPr>
        <w:t>d marking is supported in UL.</w:t>
      </w:r>
    </w:p>
    <w:p w:rsidR="00A97629" w:rsidRPr="00DF733C" w:rsidRDefault="00A97629" w:rsidP="00A97629">
      <w:pPr>
        <w:pStyle w:val="a0"/>
        <w:spacing w:before="120"/>
        <w:rPr>
          <w:b/>
          <w:lang w:eastAsia="zh-CN"/>
        </w:rPr>
      </w:pPr>
      <w:r w:rsidRPr="00DF733C">
        <w:rPr>
          <w:b/>
          <w:lang w:eastAsia="zh-CN"/>
        </w:rPr>
        <w:t>Ob</w:t>
      </w:r>
      <w:r w:rsidR="00B863A5">
        <w:rPr>
          <w:b/>
          <w:lang w:eastAsia="zh-CN"/>
        </w:rPr>
        <w:t>servation 5</w:t>
      </w:r>
      <w:r w:rsidRPr="00DF733C">
        <w:rPr>
          <w:b/>
          <w:lang w:eastAsia="zh-CN"/>
        </w:rPr>
        <w:t xml:space="preserve">: For </w:t>
      </w:r>
      <w:proofErr w:type="spellStart"/>
      <w:r>
        <w:rPr>
          <w:b/>
          <w:lang w:eastAsia="zh-CN"/>
        </w:rPr>
        <w:t>gNB</w:t>
      </w:r>
      <w:proofErr w:type="spellEnd"/>
      <w:r>
        <w:rPr>
          <w:b/>
          <w:lang w:eastAsia="zh-CN"/>
        </w:rPr>
        <w:t xml:space="preserve"> to </w:t>
      </w:r>
      <w:r w:rsidRPr="00DF733C">
        <w:rPr>
          <w:b/>
          <w:lang w:eastAsia="zh-CN"/>
        </w:rPr>
        <w:t>properly measur</w:t>
      </w:r>
      <w:r>
        <w:rPr>
          <w:b/>
          <w:lang w:eastAsia="zh-CN"/>
        </w:rPr>
        <w:t>e</w:t>
      </w:r>
      <w:r w:rsidRPr="00DF733C">
        <w:rPr>
          <w:b/>
          <w:lang w:eastAsia="zh-CN"/>
        </w:rPr>
        <w:t xml:space="preserve"> the </w:t>
      </w:r>
      <w:r>
        <w:rPr>
          <w:b/>
          <w:lang w:eastAsia="zh-CN"/>
        </w:rPr>
        <w:t xml:space="preserve">UL </w:t>
      </w:r>
      <w:r w:rsidRPr="00DF733C">
        <w:rPr>
          <w:b/>
          <w:lang w:eastAsia="zh-CN"/>
        </w:rPr>
        <w:t xml:space="preserve">PSER, </w:t>
      </w:r>
      <w:r>
        <w:rPr>
          <w:b/>
          <w:lang w:eastAsia="zh-CN"/>
        </w:rPr>
        <w:t>it should be made aware</w:t>
      </w:r>
      <w:r w:rsidRPr="007A219D">
        <w:t xml:space="preserve"> </w:t>
      </w:r>
      <w:r w:rsidRPr="00C074D2">
        <w:rPr>
          <w:b/>
        </w:rPr>
        <w:t>of the</w:t>
      </w:r>
      <w:r>
        <w:t xml:space="preserve"> </w:t>
      </w:r>
      <w:r w:rsidRPr="007A219D">
        <w:rPr>
          <w:b/>
          <w:lang w:eastAsia="zh-CN"/>
        </w:rPr>
        <w:t xml:space="preserve">association of each </w:t>
      </w:r>
      <w:r>
        <w:rPr>
          <w:b/>
          <w:lang w:eastAsia="zh-CN"/>
        </w:rPr>
        <w:t xml:space="preserve">UL </w:t>
      </w:r>
      <w:r w:rsidRPr="007A219D">
        <w:rPr>
          <w:b/>
          <w:lang w:eastAsia="zh-CN"/>
        </w:rPr>
        <w:t>PDU to each PDU Set</w:t>
      </w:r>
      <w:r>
        <w:rPr>
          <w:b/>
          <w:lang w:eastAsia="zh-CN"/>
        </w:rPr>
        <w:t xml:space="preserve"> (which means “in-band marking”) and of the timer-based discarding of PDU Sets by the UE</w:t>
      </w:r>
      <w:r w:rsidRPr="00DF733C">
        <w:rPr>
          <w:b/>
          <w:lang w:eastAsia="zh-CN"/>
        </w:rPr>
        <w:t xml:space="preserve">. </w:t>
      </w:r>
    </w:p>
    <w:p w:rsidR="00A97629" w:rsidRDefault="00A97629" w:rsidP="00A97629">
      <w:pPr>
        <w:pStyle w:val="a0"/>
        <w:spacing w:before="120"/>
        <w:rPr>
          <w:lang w:eastAsia="zh-CN"/>
        </w:rPr>
      </w:pPr>
      <w:r>
        <w:rPr>
          <w:lang w:eastAsia="zh-CN"/>
        </w:rPr>
        <w:t xml:space="preserve">Clearly, comparing the impact of both options, it is much simpler if the UL PSER is measured at the UE. </w:t>
      </w:r>
    </w:p>
    <w:p w:rsidR="00A97629" w:rsidRPr="00DF3E22" w:rsidRDefault="00A97629" w:rsidP="00A97629">
      <w:pPr>
        <w:pStyle w:val="a0"/>
        <w:spacing w:before="120"/>
        <w:rPr>
          <w:b/>
          <w:lang w:eastAsia="zh-CN"/>
        </w:rPr>
      </w:pPr>
      <w:r w:rsidRPr="00DF3E22">
        <w:rPr>
          <w:b/>
          <w:lang w:eastAsia="zh-CN"/>
        </w:rPr>
        <w:t xml:space="preserve">Proposal </w:t>
      </w:r>
      <w:r w:rsidR="00B863A5">
        <w:rPr>
          <w:rFonts w:eastAsiaTheme="minorEastAsia"/>
          <w:b/>
          <w:lang w:eastAsia="zh-CN"/>
        </w:rPr>
        <w:t>6</w:t>
      </w:r>
      <w:r w:rsidRPr="00DF3E22">
        <w:rPr>
          <w:b/>
          <w:lang w:eastAsia="zh-CN"/>
        </w:rPr>
        <w:t xml:space="preserve">: UE should maintain the UL PSER measurement and feedback this information to </w:t>
      </w:r>
      <w:proofErr w:type="spellStart"/>
      <w:r w:rsidRPr="00DF3E22">
        <w:rPr>
          <w:b/>
          <w:lang w:eastAsia="zh-CN"/>
        </w:rPr>
        <w:t>gNB</w:t>
      </w:r>
      <w:proofErr w:type="spellEnd"/>
      <w:r>
        <w:rPr>
          <w:b/>
          <w:lang w:eastAsia="zh-CN"/>
        </w:rPr>
        <w:t>.</w:t>
      </w:r>
    </w:p>
    <w:p w:rsidR="00DC5706" w:rsidRPr="00415855" w:rsidRDefault="00DC5706" w:rsidP="00DC5706">
      <w:pPr>
        <w:pStyle w:val="1"/>
        <w:numPr>
          <w:ilvl w:val="2"/>
          <w:numId w:val="1"/>
        </w:numPr>
        <w:ind w:left="0" w:firstLine="0"/>
        <w:rPr>
          <w:rFonts w:eastAsiaTheme="minorEastAsia"/>
          <w:sz w:val="22"/>
        </w:rPr>
      </w:pPr>
      <w:r>
        <w:rPr>
          <w:sz w:val="22"/>
        </w:rPr>
        <w:t>In/out of order delivery</w:t>
      </w:r>
    </w:p>
    <w:p w:rsidR="00386A81" w:rsidRDefault="00386A81" w:rsidP="00386A81">
      <w:pPr>
        <w:pStyle w:val="a0"/>
        <w:rPr>
          <w:lang w:eastAsia="zh-CN"/>
        </w:rPr>
      </w:pPr>
      <w:r>
        <w:rPr>
          <w:lang w:eastAsia="zh-CN"/>
        </w:rPr>
        <w:t xml:space="preserve">In their Reply LS on PDU Set handling </w:t>
      </w:r>
      <w:r>
        <w:rPr>
          <w:lang w:eastAsia="zh-CN"/>
        </w:rPr>
        <w:fldChar w:fldCharType="begin"/>
      </w:r>
      <w:r>
        <w:rPr>
          <w:lang w:eastAsia="zh-CN"/>
        </w:rPr>
        <w:instrText xml:space="preserve"> REF _Ref125838286 \n \h </w:instrText>
      </w:r>
      <w:r>
        <w:rPr>
          <w:lang w:eastAsia="zh-CN"/>
        </w:rPr>
      </w:r>
      <w:r>
        <w:rPr>
          <w:lang w:eastAsia="zh-CN"/>
        </w:rPr>
        <w:fldChar w:fldCharType="separate"/>
      </w:r>
      <w:r w:rsidR="008272A4">
        <w:rPr>
          <w:lang w:eastAsia="zh-CN"/>
        </w:rPr>
        <w:t>[10]</w:t>
      </w:r>
      <w:r>
        <w:rPr>
          <w:lang w:eastAsia="zh-CN"/>
        </w:rPr>
        <w:fldChar w:fldCharType="end"/>
      </w:r>
      <w:r>
        <w:rPr>
          <w:lang w:eastAsia="zh-CN"/>
        </w:rPr>
        <w:t>, SA4 replies the following on the in-sequence delivery requirement:</w:t>
      </w:r>
    </w:p>
    <w:tbl>
      <w:tblPr>
        <w:tblStyle w:val="a7"/>
        <w:tblW w:w="0" w:type="auto"/>
        <w:tblLook w:val="04A0" w:firstRow="1" w:lastRow="0" w:firstColumn="1" w:lastColumn="0" w:noHBand="0" w:noVBand="1"/>
      </w:tblPr>
      <w:tblGrid>
        <w:gridCol w:w="8522"/>
      </w:tblGrid>
      <w:tr w:rsidR="00386A81" w:rsidTr="0050256A">
        <w:tc>
          <w:tcPr>
            <w:tcW w:w="8522" w:type="dxa"/>
          </w:tcPr>
          <w:p w:rsidR="00386A81" w:rsidRPr="003808F2" w:rsidRDefault="00386A81" w:rsidP="0050256A">
            <w:pPr>
              <w:spacing w:after="120"/>
              <w:rPr>
                <w:rFonts w:ascii="Arial" w:eastAsia="宋体" w:hAnsi="Arial" w:cs="Arial"/>
                <w:szCs w:val="20"/>
                <w:lang w:val="en-GB"/>
              </w:rPr>
            </w:pPr>
            <w:r w:rsidRPr="003808F2">
              <w:rPr>
                <w:rFonts w:ascii="Arial" w:eastAsia="宋体" w:hAnsi="Arial" w:cs="Arial"/>
                <w:szCs w:val="20"/>
                <w:lang w:val="en-GB"/>
              </w:rPr>
              <w:t>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tc>
      </w:tr>
    </w:tbl>
    <w:p w:rsidR="00197A0B" w:rsidRDefault="00197A0B" w:rsidP="00386A81">
      <w:pPr>
        <w:pStyle w:val="a0"/>
        <w:spacing w:before="120"/>
        <w:rPr>
          <w:lang w:eastAsia="zh-CN"/>
        </w:rPr>
      </w:pPr>
      <w:r>
        <w:rPr>
          <w:lang w:eastAsia="zh-CN"/>
        </w:rPr>
        <w:t xml:space="preserve">From this answer we understand </w:t>
      </w:r>
      <w:r w:rsidR="00386A81">
        <w:rPr>
          <w:lang w:eastAsia="zh-CN"/>
        </w:rPr>
        <w:t xml:space="preserve">that some codecs prefer in-sequence delivery and some codecs prefer not, where in the latter case SA4 relies on the RTP protocol to re-order the IP packets. </w:t>
      </w:r>
      <w:r>
        <w:rPr>
          <w:lang w:eastAsia="zh-CN"/>
        </w:rPr>
        <w:t>This understanding was confirmed by RAN2 as follows:</w:t>
      </w:r>
    </w:p>
    <w:tbl>
      <w:tblPr>
        <w:tblStyle w:val="a7"/>
        <w:tblW w:w="0" w:type="auto"/>
        <w:tblLook w:val="04A0" w:firstRow="1" w:lastRow="0" w:firstColumn="1" w:lastColumn="0" w:noHBand="0" w:noVBand="1"/>
      </w:tblPr>
      <w:tblGrid>
        <w:gridCol w:w="8522"/>
      </w:tblGrid>
      <w:tr w:rsidR="00197A0B" w:rsidTr="00197A0B">
        <w:tc>
          <w:tcPr>
            <w:tcW w:w="8522" w:type="dxa"/>
          </w:tcPr>
          <w:p w:rsidR="00197A0B" w:rsidRDefault="00197A0B" w:rsidP="00197A0B">
            <w:pPr>
              <w:pStyle w:val="Agreement"/>
              <w:spacing w:before="120" w:after="120"/>
              <w:ind w:left="1613"/>
            </w:pPr>
            <w:r>
              <w:t xml:space="preserve">SA4 feedback indicates in-order delivery is not always required. </w:t>
            </w:r>
          </w:p>
        </w:tc>
      </w:tr>
    </w:tbl>
    <w:p w:rsidR="00197A0B" w:rsidRDefault="00197A0B" w:rsidP="00386A81">
      <w:pPr>
        <w:pStyle w:val="a0"/>
        <w:spacing w:before="120"/>
        <w:rPr>
          <w:lang w:eastAsia="zh-CN"/>
        </w:rPr>
      </w:pPr>
      <w:r>
        <w:rPr>
          <w:lang w:eastAsia="zh-CN"/>
        </w:rPr>
        <w:t>It should be noted that keeping the L2 structure unchanged</w:t>
      </w:r>
      <w:r w:rsidR="0083304D">
        <w:rPr>
          <w:lang w:eastAsia="zh-CN"/>
        </w:rPr>
        <w:t>,</w:t>
      </w:r>
      <w:r>
        <w:rPr>
          <w:lang w:eastAsia="zh-CN"/>
        </w:rPr>
        <w:t xml:space="preserve"> as </w:t>
      </w:r>
      <w:r w:rsidR="0083304D">
        <w:rPr>
          <w:lang w:eastAsia="zh-CN"/>
        </w:rPr>
        <w:t>agreed in RAN#121</w:t>
      </w:r>
      <w:r>
        <w:rPr>
          <w:lang w:eastAsia="zh-CN"/>
        </w:rPr>
        <w:t xml:space="preserve">, leaves the flexibility to serve XR PDUs in-sequence or out-of-order, by simply configuring the legacy PDCP parameter </w:t>
      </w:r>
      <w:proofErr w:type="spellStart"/>
      <w:r w:rsidRPr="0070181B">
        <w:rPr>
          <w:i/>
          <w:lang w:eastAsia="ko-KR"/>
        </w:rPr>
        <w:t>outOfOrderDelivery</w:t>
      </w:r>
      <w:proofErr w:type="spellEnd"/>
      <w:r>
        <w:rPr>
          <w:i/>
          <w:lang w:eastAsia="ko-KR"/>
        </w:rPr>
        <w:t xml:space="preserve"> </w:t>
      </w:r>
      <w:r w:rsidRPr="0022669E">
        <w:rPr>
          <w:lang w:eastAsia="ko-KR"/>
        </w:rPr>
        <w:fldChar w:fldCharType="begin"/>
      </w:r>
      <w:r w:rsidRPr="0006685B">
        <w:rPr>
          <w:lang w:eastAsia="ko-KR"/>
        </w:rPr>
        <w:instrText xml:space="preserve"> REF _Ref126770920 \n \h  \* MERGEFORMAT </w:instrText>
      </w:r>
      <w:r w:rsidRPr="0022669E">
        <w:rPr>
          <w:lang w:eastAsia="ko-KR"/>
        </w:rPr>
      </w:r>
      <w:r w:rsidRPr="0022669E">
        <w:rPr>
          <w:lang w:eastAsia="ko-KR"/>
        </w:rPr>
        <w:fldChar w:fldCharType="separate"/>
      </w:r>
      <w:r w:rsidR="008272A4">
        <w:rPr>
          <w:lang w:eastAsia="ko-KR"/>
        </w:rPr>
        <w:t>[11]</w:t>
      </w:r>
      <w:r w:rsidRPr="0022669E">
        <w:rPr>
          <w:lang w:eastAsia="ko-KR"/>
        </w:rPr>
        <w:fldChar w:fldCharType="end"/>
      </w:r>
      <w:r>
        <w:rPr>
          <w:lang w:eastAsia="ko-KR"/>
        </w:rPr>
        <w:t>.</w:t>
      </w:r>
      <w:r w:rsidR="0083304D">
        <w:rPr>
          <w:lang w:eastAsia="ko-KR"/>
        </w:rPr>
        <w:t xml:space="preserve"> However, </w:t>
      </w:r>
      <w:r w:rsidR="003E113E">
        <w:rPr>
          <w:lang w:eastAsia="ko-KR"/>
        </w:rPr>
        <w:t xml:space="preserve">for any given </w:t>
      </w:r>
      <w:proofErr w:type="spellStart"/>
      <w:r w:rsidR="003E113E">
        <w:rPr>
          <w:lang w:eastAsia="ko-KR"/>
        </w:rPr>
        <w:t>QoS</w:t>
      </w:r>
      <w:proofErr w:type="spellEnd"/>
      <w:r w:rsidR="003E113E">
        <w:rPr>
          <w:lang w:eastAsia="ko-KR"/>
        </w:rPr>
        <w:t xml:space="preserve"> flow, </w:t>
      </w:r>
      <w:r w:rsidR="0083304D">
        <w:rPr>
          <w:lang w:eastAsia="ko-KR"/>
        </w:rPr>
        <w:t>RAN should be made aware</w:t>
      </w:r>
      <w:r w:rsidR="003E113E">
        <w:rPr>
          <w:lang w:eastAsia="ko-KR"/>
        </w:rPr>
        <w:t xml:space="preserve"> of it to properly configure </w:t>
      </w:r>
      <w:proofErr w:type="spellStart"/>
      <w:r w:rsidR="003E113E" w:rsidRPr="0070181B">
        <w:rPr>
          <w:i/>
          <w:lang w:eastAsia="ko-KR"/>
        </w:rPr>
        <w:t>outOfOrderDelivery</w:t>
      </w:r>
      <w:proofErr w:type="spellEnd"/>
      <w:r w:rsidR="003E113E">
        <w:rPr>
          <w:lang w:eastAsia="ko-KR"/>
        </w:rPr>
        <w:t>.</w:t>
      </w:r>
      <w:r w:rsidR="0083304D">
        <w:rPr>
          <w:lang w:eastAsia="ko-KR"/>
        </w:rPr>
        <w:t xml:space="preserve"> </w:t>
      </w:r>
    </w:p>
    <w:p w:rsidR="008A387E" w:rsidRDefault="008A387E" w:rsidP="00386A81">
      <w:pPr>
        <w:pStyle w:val="a0"/>
        <w:spacing w:before="120"/>
        <w:rPr>
          <w:b/>
          <w:lang w:eastAsia="zh-CN"/>
        </w:rPr>
      </w:pPr>
      <w:r w:rsidRPr="001766E1">
        <w:rPr>
          <w:b/>
          <w:lang w:eastAsia="zh-CN"/>
        </w:rPr>
        <w:t xml:space="preserve">Proposal </w:t>
      </w:r>
      <w:r w:rsidR="00B863A5">
        <w:rPr>
          <w:rFonts w:eastAsiaTheme="minorEastAsia"/>
          <w:b/>
          <w:lang w:eastAsia="zh-CN"/>
        </w:rPr>
        <w:t>7</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to SA2</w:t>
      </w:r>
      <w:r>
        <w:rPr>
          <w:b/>
          <w:lang w:eastAsia="zh-CN"/>
        </w:rPr>
        <w:t xml:space="preserve">/SA4 </w:t>
      </w:r>
      <w:r w:rsidRPr="001766E1">
        <w:rPr>
          <w:b/>
          <w:lang w:eastAsia="zh-CN"/>
        </w:rPr>
        <w:t xml:space="preserve">for a new parameter </w:t>
      </w:r>
      <w:r>
        <w:rPr>
          <w:b/>
          <w:lang w:eastAsia="zh-CN"/>
        </w:rPr>
        <w:t xml:space="preserve">indicating when </w:t>
      </w:r>
      <w:r w:rsidRPr="003E113E">
        <w:rPr>
          <w:b/>
          <w:lang w:eastAsia="zh-CN"/>
        </w:rPr>
        <w:t>in-order delivery is not required</w:t>
      </w:r>
      <w:r w:rsidRPr="0039526F">
        <w:rPr>
          <w:b/>
          <w:lang w:eastAsia="zh-CN"/>
        </w:rPr>
        <w:t xml:space="preserve"> </w:t>
      </w:r>
      <w:r>
        <w:rPr>
          <w:b/>
          <w:lang w:eastAsia="zh-CN"/>
        </w:rPr>
        <w:t xml:space="preserve">for a </w:t>
      </w:r>
      <w:proofErr w:type="spellStart"/>
      <w:r>
        <w:rPr>
          <w:b/>
          <w:lang w:eastAsia="zh-CN"/>
        </w:rPr>
        <w:t>QoS</w:t>
      </w:r>
      <w:proofErr w:type="spellEnd"/>
      <w:r>
        <w:rPr>
          <w:b/>
          <w:lang w:eastAsia="zh-CN"/>
        </w:rPr>
        <w:t xml:space="preserve"> flow.</w:t>
      </w:r>
    </w:p>
    <w:p w:rsidR="008D12C4" w:rsidRPr="00415855" w:rsidRDefault="008D12C4" w:rsidP="008D12C4">
      <w:pPr>
        <w:pStyle w:val="1"/>
        <w:numPr>
          <w:ilvl w:val="2"/>
          <w:numId w:val="1"/>
        </w:numPr>
        <w:ind w:left="0" w:firstLine="0"/>
        <w:rPr>
          <w:rFonts w:eastAsiaTheme="minorEastAsia"/>
          <w:sz w:val="22"/>
        </w:rPr>
      </w:pPr>
      <w:r>
        <w:rPr>
          <w:sz w:val="22"/>
        </w:rPr>
        <w:t>AN PSDB</w:t>
      </w:r>
    </w:p>
    <w:p w:rsidR="005C5182" w:rsidRPr="008A22BB" w:rsidRDefault="005C5182" w:rsidP="005C5182">
      <w:pPr>
        <w:pStyle w:val="a0"/>
        <w:spacing w:before="120"/>
        <w:rPr>
          <w:color w:val="000000" w:themeColor="text1"/>
        </w:rPr>
      </w:pPr>
      <w:r w:rsidRPr="008A22BB">
        <w:rPr>
          <w:rFonts w:eastAsiaTheme="minorEastAsia"/>
          <w:color w:val="000000" w:themeColor="text1"/>
          <w:lang w:eastAsia="zh-CN"/>
        </w:rPr>
        <w:t>As can be seen</w:t>
      </w:r>
      <w:r w:rsidR="00330842">
        <w:rPr>
          <w:rFonts w:eastAsiaTheme="minorEastAsia"/>
          <w:color w:val="000000" w:themeColor="text1"/>
          <w:lang w:eastAsia="zh-CN"/>
        </w:rPr>
        <w:t xml:space="preserve"> </w:t>
      </w:r>
      <w:r w:rsidR="000E3A24">
        <w:rPr>
          <w:rFonts w:eastAsiaTheme="minorEastAsia"/>
          <w:color w:val="000000" w:themeColor="text1"/>
          <w:lang w:eastAsia="zh-CN"/>
        </w:rPr>
        <w:t xml:space="preserve">above </w:t>
      </w:r>
      <w:r w:rsidR="00330842">
        <w:rPr>
          <w:rFonts w:eastAsiaTheme="minorEastAsia"/>
          <w:color w:val="000000" w:themeColor="text1"/>
          <w:lang w:eastAsia="zh-CN"/>
        </w:rPr>
        <w:t>in SA2 PSDB definition</w:t>
      </w:r>
      <w:r w:rsidRPr="008A22BB">
        <w:rPr>
          <w:rFonts w:eastAsiaTheme="minorEastAsia"/>
          <w:color w:val="000000" w:themeColor="text1"/>
          <w:lang w:eastAsia="zh-CN"/>
        </w:rPr>
        <w:t>, the PSDB is currently defined between the UE and the UPF, similar to the legacy 5QI packet delay budget (PDB)</w:t>
      </w:r>
      <w:r w:rsidR="00330842">
        <w:rPr>
          <w:rFonts w:eastAsiaTheme="minorEastAsia"/>
          <w:color w:val="000000" w:themeColor="text1"/>
          <w:lang w:eastAsia="zh-CN"/>
        </w:rPr>
        <w:t xml:space="preserve">, and SA2 question the need for a definition at the </w:t>
      </w:r>
      <w:proofErr w:type="spellStart"/>
      <w:r w:rsidR="00330842">
        <w:rPr>
          <w:rFonts w:eastAsiaTheme="minorEastAsia"/>
          <w:color w:val="000000" w:themeColor="text1"/>
          <w:lang w:eastAsia="zh-CN"/>
        </w:rPr>
        <w:t>Uu</w:t>
      </w:r>
      <w:proofErr w:type="spellEnd"/>
      <w:r w:rsidR="00330842">
        <w:rPr>
          <w:rFonts w:eastAsiaTheme="minorEastAsia"/>
          <w:color w:val="000000" w:themeColor="text1"/>
          <w:lang w:eastAsia="zh-CN"/>
        </w:rPr>
        <w:t xml:space="preserve"> interface </w:t>
      </w:r>
      <w:r w:rsidR="00E26691">
        <w:rPr>
          <w:rFonts w:eastAsiaTheme="minorEastAsia"/>
          <w:color w:val="000000" w:themeColor="text1"/>
          <w:lang w:eastAsia="zh-CN"/>
        </w:rPr>
        <w:t xml:space="preserve">level </w:t>
      </w:r>
      <w:r w:rsidR="00330842">
        <w:rPr>
          <w:rFonts w:eastAsiaTheme="minorEastAsia"/>
          <w:color w:val="000000" w:themeColor="text1"/>
          <w:lang w:eastAsia="zh-CN"/>
        </w:rPr>
        <w:t>(</w:t>
      </w:r>
      <w:r w:rsidR="00330842" w:rsidRPr="00330842">
        <w:rPr>
          <w:rFonts w:eastAsiaTheme="minorEastAsia"/>
          <w:color w:val="000000" w:themeColor="text1"/>
          <w:highlight w:val="yellow"/>
          <w:lang w:eastAsia="zh-CN"/>
        </w:rPr>
        <w:t>AN-PSDB</w:t>
      </w:r>
      <w:r w:rsidR="00330842">
        <w:rPr>
          <w:rFonts w:eastAsiaTheme="minorEastAsia"/>
          <w:color w:val="000000" w:themeColor="text1"/>
          <w:lang w:eastAsia="zh-CN"/>
        </w:rPr>
        <w:t>)</w:t>
      </w:r>
      <w:r w:rsidRPr="008A22BB">
        <w:rPr>
          <w:rFonts w:eastAsiaTheme="minorEastAsia"/>
          <w:color w:val="000000" w:themeColor="text1"/>
          <w:lang w:eastAsia="zh-CN"/>
        </w:rPr>
        <w:t xml:space="preserve">. </w:t>
      </w:r>
      <w:r w:rsidR="00E26691">
        <w:rPr>
          <w:rFonts w:eastAsiaTheme="minorEastAsia"/>
          <w:color w:val="000000" w:themeColor="text1"/>
          <w:lang w:eastAsia="zh-CN"/>
        </w:rPr>
        <w:t>Indeed</w:t>
      </w:r>
      <w:r w:rsidRPr="008A22BB">
        <w:rPr>
          <w:color w:val="000000" w:themeColor="text1"/>
        </w:rPr>
        <w:t>, the PSDB can only be useful to RAN if it reflects the maximum delay budget over the air interface. In legacy specification, different notes in the 5QI table (Table 5.7.4-1 of TS 23.501) already characterize the CN-PDB to be subtracted from the 5QI PDB to get the packet delay budget that applies to the radio interface. So we expect the same should be done for the PSDB.</w:t>
      </w:r>
    </w:p>
    <w:p w:rsidR="005C5182" w:rsidRDefault="00F8199F" w:rsidP="005C5182">
      <w:pPr>
        <w:pStyle w:val="a0"/>
        <w:rPr>
          <w:b/>
          <w:color w:val="000000" w:themeColor="text1"/>
        </w:rPr>
      </w:pPr>
      <w:r>
        <w:rPr>
          <w:b/>
          <w:color w:val="000000" w:themeColor="text1"/>
        </w:rPr>
        <w:t xml:space="preserve">Proposal </w:t>
      </w:r>
      <w:r w:rsidR="00B863A5">
        <w:rPr>
          <w:rFonts w:eastAsiaTheme="minorEastAsia"/>
          <w:b/>
          <w:color w:val="000000" w:themeColor="text1"/>
          <w:lang w:eastAsia="zh-CN"/>
        </w:rPr>
        <w:t>8</w:t>
      </w:r>
      <w:r w:rsidR="005C5182" w:rsidRPr="008A22BB">
        <w:rPr>
          <w:b/>
          <w:color w:val="000000" w:themeColor="text1"/>
        </w:rPr>
        <w:t>: Similar to the 5QI PDB, SA2 should provide a mean for RAN to convert the PSDB into the equivalent delay budget over the air-interface</w:t>
      </w:r>
      <w:r w:rsidR="003577B6">
        <w:rPr>
          <w:b/>
          <w:color w:val="000000" w:themeColor="text1"/>
        </w:rPr>
        <w:t xml:space="preserve"> (AN PSDB)</w:t>
      </w:r>
      <w:r w:rsidR="005C5182" w:rsidRPr="008A22BB">
        <w:rPr>
          <w:b/>
          <w:color w:val="000000" w:themeColor="text1"/>
        </w:rPr>
        <w:t>.</w:t>
      </w:r>
    </w:p>
    <w:p w:rsidR="00CD160E" w:rsidRPr="0066095D" w:rsidRDefault="005811B9" w:rsidP="00CD160E">
      <w:pPr>
        <w:pStyle w:val="1"/>
        <w:numPr>
          <w:ilvl w:val="1"/>
          <w:numId w:val="1"/>
        </w:numPr>
        <w:ind w:left="562" w:hanging="562"/>
        <w:rPr>
          <w:rFonts w:eastAsiaTheme="minorEastAsia"/>
          <w:sz w:val="20"/>
        </w:rPr>
      </w:pPr>
      <w:r>
        <w:rPr>
          <w:rFonts w:eastAsiaTheme="minorEastAsia"/>
          <w:sz w:val="20"/>
        </w:rPr>
        <w:lastRenderedPageBreak/>
        <w:t>New SA4 LS</w:t>
      </w:r>
    </w:p>
    <w:p w:rsidR="00CD160E" w:rsidRDefault="00DB2CE2" w:rsidP="005C5182">
      <w:pPr>
        <w:pStyle w:val="a0"/>
      </w:pPr>
      <w:r w:rsidRPr="006551B5">
        <w:rPr>
          <w:color w:val="000000" w:themeColor="text1"/>
        </w:rPr>
        <w:t>The</w:t>
      </w:r>
      <w:r>
        <w:rPr>
          <w:color w:val="000000" w:themeColor="text1"/>
        </w:rPr>
        <w:t xml:space="preserve"> SA4 LS </w:t>
      </w:r>
      <w:r w:rsidR="003678D4">
        <w:rPr>
          <w:color w:val="000000" w:themeColor="text1"/>
        </w:rPr>
        <w:fldChar w:fldCharType="begin"/>
      </w:r>
      <w:r w:rsidR="003678D4">
        <w:rPr>
          <w:color w:val="000000" w:themeColor="text1"/>
        </w:rPr>
        <w:instrText xml:space="preserve"> REF _Ref134628884 \r \h </w:instrText>
      </w:r>
      <w:r w:rsidR="003678D4">
        <w:rPr>
          <w:color w:val="000000" w:themeColor="text1"/>
        </w:rPr>
      </w:r>
      <w:r w:rsidR="003678D4">
        <w:rPr>
          <w:color w:val="000000" w:themeColor="text1"/>
        </w:rPr>
        <w:fldChar w:fldCharType="separate"/>
      </w:r>
      <w:r w:rsidR="003678D4">
        <w:rPr>
          <w:color w:val="000000" w:themeColor="text1"/>
        </w:rPr>
        <w:t>[1]</w:t>
      </w:r>
      <w:r w:rsidR="003678D4">
        <w:rPr>
          <w:color w:val="000000" w:themeColor="text1"/>
        </w:rPr>
        <w:fldChar w:fldCharType="end"/>
      </w:r>
      <w:r w:rsidR="003678D4">
        <w:rPr>
          <w:color w:val="000000" w:themeColor="text1"/>
        </w:rPr>
        <w:t xml:space="preserve"> </w:t>
      </w:r>
      <w:r>
        <w:rPr>
          <w:color w:val="000000" w:themeColor="text1"/>
        </w:rPr>
        <w:t xml:space="preserve">asks both SA2 and RAN2 to provide feedback on two indications they envision to provide in </w:t>
      </w:r>
      <w:r>
        <w:t xml:space="preserve">the new RTP header extension of </w:t>
      </w:r>
      <w:r w:rsidRPr="00981242">
        <w:t>the last PDU of the data burst</w:t>
      </w:r>
      <w:r>
        <w:t xml:space="preserve"> PDU delivered (in DL) to the UPF over N6: the </w:t>
      </w:r>
      <w:r w:rsidRPr="001B6CF6">
        <w:t>End of Data Burst</w:t>
      </w:r>
      <w:r>
        <w:t xml:space="preserve"> (</w:t>
      </w:r>
      <w:proofErr w:type="spellStart"/>
      <w:r>
        <w:t>EoB</w:t>
      </w:r>
      <w:proofErr w:type="spellEnd"/>
      <w:r>
        <w:t xml:space="preserve">) indication and the </w:t>
      </w:r>
      <w:r w:rsidRPr="00981242">
        <w:t>inter-burst time</w:t>
      </w:r>
      <w:r>
        <w:t>.</w:t>
      </w:r>
    </w:p>
    <w:p w:rsidR="00B60062" w:rsidRPr="00EC5F8C" w:rsidRDefault="00B60062" w:rsidP="00B60062">
      <w:pPr>
        <w:pStyle w:val="a0"/>
        <w:numPr>
          <w:ilvl w:val="0"/>
          <w:numId w:val="28"/>
        </w:numPr>
        <w:spacing w:before="120"/>
        <w:rPr>
          <w:u w:val="single"/>
          <w:lang w:eastAsia="zh-CN"/>
        </w:rPr>
      </w:pPr>
      <w:r w:rsidRPr="001B6CF6">
        <w:t>End of Data Burst</w:t>
      </w:r>
    </w:p>
    <w:p w:rsidR="008E01B5" w:rsidRDefault="00B60062" w:rsidP="008E01B5">
      <w:pPr>
        <w:pStyle w:val="a0"/>
      </w:pPr>
      <w:r w:rsidRPr="00B60062">
        <w:rPr>
          <w:color w:val="000000" w:themeColor="text1"/>
        </w:rPr>
        <w:t>SA2 h</w:t>
      </w:r>
      <w:r w:rsidR="002F0953">
        <w:rPr>
          <w:color w:val="000000" w:themeColor="text1"/>
        </w:rPr>
        <w:t xml:space="preserve">as already concluded that the </w:t>
      </w:r>
      <w:proofErr w:type="spellStart"/>
      <w:r w:rsidR="002F0953">
        <w:rPr>
          <w:color w:val="000000" w:themeColor="text1"/>
        </w:rPr>
        <w:t>Eo</w:t>
      </w:r>
      <w:r w:rsidRPr="00B60062">
        <w:rPr>
          <w:color w:val="000000" w:themeColor="text1"/>
        </w:rPr>
        <w:t>B</w:t>
      </w:r>
      <w:proofErr w:type="spellEnd"/>
      <w:r w:rsidRPr="00B60062">
        <w:rPr>
          <w:color w:val="000000" w:themeColor="text1"/>
        </w:rPr>
        <w:t xml:space="preserve"> would be provided to RAN in GTP header, so </w:t>
      </w:r>
      <w:r>
        <w:rPr>
          <w:color w:val="000000" w:themeColor="text1"/>
        </w:rPr>
        <w:t>our</w:t>
      </w:r>
      <w:r w:rsidRPr="00B60062">
        <w:rPr>
          <w:color w:val="000000" w:themeColor="text1"/>
        </w:rPr>
        <w:t xml:space="preserve"> understanding is that the related question to SA2 is whether it helps UPF to receive this info explicitly in the RTP header, which </w:t>
      </w:r>
      <w:r>
        <w:rPr>
          <w:color w:val="000000" w:themeColor="text1"/>
        </w:rPr>
        <w:t>we believe is</w:t>
      </w:r>
      <w:r w:rsidRPr="00B60062">
        <w:rPr>
          <w:color w:val="000000" w:themeColor="text1"/>
        </w:rPr>
        <w:t xml:space="preserve"> yes, </w:t>
      </w:r>
      <w:r>
        <w:rPr>
          <w:color w:val="000000" w:themeColor="text1"/>
        </w:rPr>
        <w:t>but is left to SA2 to answer.</w:t>
      </w:r>
      <w:r w:rsidR="00E90C05">
        <w:rPr>
          <w:color w:val="000000" w:themeColor="text1"/>
        </w:rPr>
        <w:t xml:space="preserve"> Now SA4 asks RAN2 about the </w:t>
      </w:r>
      <w:r w:rsidR="00E90C05" w:rsidRPr="0010488D">
        <w:t xml:space="preserve">feasibility </w:t>
      </w:r>
      <w:r w:rsidR="00E90C05">
        <w:t xml:space="preserve">and value of this field. Again, SA2 has not identified a problem so far in detecting the </w:t>
      </w:r>
      <w:proofErr w:type="spellStart"/>
      <w:r w:rsidR="00E90C05">
        <w:t>EoB</w:t>
      </w:r>
      <w:proofErr w:type="spellEnd"/>
      <w:r w:rsidR="00E90C05">
        <w:t xml:space="preserve"> and providing it to RAN. Now on the value, </w:t>
      </w:r>
      <w:r w:rsidR="006A4633">
        <w:t xml:space="preserve">we believe it is </w:t>
      </w:r>
      <w:r w:rsidR="008E01B5">
        <w:t xml:space="preserve">useful information for RAN as it allows </w:t>
      </w:r>
      <w:proofErr w:type="spellStart"/>
      <w:r w:rsidR="008E01B5">
        <w:t>gNB</w:t>
      </w:r>
      <w:proofErr w:type="spellEnd"/>
      <w:r w:rsidR="008E01B5">
        <w:t xml:space="preserve"> to send UE to sleep (e.g. </w:t>
      </w:r>
      <w:r w:rsidR="008E01B5" w:rsidRPr="00B71987">
        <w:rPr>
          <w:noProof/>
        </w:rPr>
        <w:t xml:space="preserve">DRX Command MAC </w:t>
      </w:r>
      <w:r w:rsidR="008E01B5" w:rsidRPr="00B71987">
        <w:rPr>
          <w:noProof/>
          <w:lang w:eastAsia="ko-KR"/>
        </w:rPr>
        <w:t>CE</w:t>
      </w:r>
      <w:r w:rsidR="008E01B5">
        <w:t xml:space="preserve">) early upon receiving the </w:t>
      </w:r>
      <w:proofErr w:type="spellStart"/>
      <w:r w:rsidR="008E01B5">
        <w:t>EoB</w:t>
      </w:r>
      <w:proofErr w:type="spellEnd"/>
      <w:r w:rsidR="008E01B5">
        <w:t xml:space="preserve"> indication. </w:t>
      </w:r>
      <w:r w:rsidR="00470199">
        <w:t xml:space="preserve">It was discussed in SA2 whether it is an issue if the </w:t>
      </w:r>
      <w:proofErr w:type="spellStart"/>
      <w:r w:rsidR="00470199">
        <w:t>Eo</w:t>
      </w:r>
      <w:r w:rsidR="008E01B5">
        <w:t>B</w:t>
      </w:r>
      <w:proofErr w:type="spellEnd"/>
      <w:r w:rsidR="008E01B5">
        <w:t xml:space="preserve"> is not 100% reliable i.e. sometimes it may be missing and sometimes it might not actually be the last PDU of the burst. </w:t>
      </w:r>
      <w:r w:rsidR="00470199">
        <w:t>We</w:t>
      </w:r>
      <w:r w:rsidR="008E01B5">
        <w:t xml:space="preserve"> think from RAN2 perspective, it is not a big </w:t>
      </w:r>
      <w:r w:rsidR="00470199">
        <w:t>issue</w:t>
      </w:r>
      <w:r w:rsidR="008E01B5">
        <w:t xml:space="preserve"> because:</w:t>
      </w:r>
    </w:p>
    <w:p w:rsidR="0018746D" w:rsidRDefault="0018746D" w:rsidP="006551B5">
      <w:pPr>
        <w:pStyle w:val="a0"/>
        <w:numPr>
          <w:ilvl w:val="0"/>
          <w:numId w:val="35"/>
        </w:numPr>
      </w:pPr>
      <w:proofErr w:type="gramStart"/>
      <w:r>
        <w:t>an</w:t>
      </w:r>
      <w:proofErr w:type="gramEnd"/>
      <w:r>
        <w:t xml:space="preserve"> early </w:t>
      </w:r>
      <w:proofErr w:type="spellStart"/>
      <w:r>
        <w:t>Eo</w:t>
      </w:r>
      <w:r w:rsidR="008E01B5">
        <w:t>B</w:t>
      </w:r>
      <w:proofErr w:type="spellEnd"/>
      <w:r w:rsidR="008E01B5">
        <w:t xml:space="preserve"> may result in </w:t>
      </w:r>
      <w:proofErr w:type="spellStart"/>
      <w:r w:rsidR="008E01B5">
        <w:t>gNB</w:t>
      </w:r>
      <w:proofErr w:type="spellEnd"/>
      <w:r w:rsidR="008E01B5">
        <w:t xml:space="preserve"> to send UE to sleep too early, but the late PDU coming after that will still make it, but later. Since this is all left to </w:t>
      </w:r>
      <w:proofErr w:type="spellStart"/>
      <w:r w:rsidR="008E01B5">
        <w:t>gNB</w:t>
      </w:r>
      <w:proofErr w:type="spellEnd"/>
      <w:r w:rsidR="008E01B5">
        <w:t xml:space="preserve"> implementation, it could as well be that </w:t>
      </w:r>
      <w:proofErr w:type="spellStart"/>
      <w:r w:rsidR="008E01B5">
        <w:t>gNB</w:t>
      </w:r>
      <w:proofErr w:type="spellEnd"/>
      <w:r w:rsidR="008E01B5">
        <w:t xml:space="preserve"> will not send the UE to sleep </w:t>
      </w:r>
      <w:r>
        <w:t xml:space="preserve">right away upon receiving the </w:t>
      </w:r>
      <w:proofErr w:type="spellStart"/>
      <w:r>
        <w:t>Eo</w:t>
      </w:r>
      <w:r w:rsidR="008E01B5">
        <w:t>B</w:t>
      </w:r>
      <w:proofErr w:type="spellEnd"/>
      <w:r w:rsidR="008E01B5">
        <w:t>, but will take</w:t>
      </w:r>
      <w:r>
        <w:t xml:space="preserve"> some pad, so no issue at all.</w:t>
      </w:r>
    </w:p>
    <w:p w:rsidR="008E01B5" w:rsidRDefault="0018746D" w:rsidP="006551B5">
      <w:pPr>
        <w:pStyle w:val="a0"/>
        <w:numPr>
          <w:ilvl w:val="0"/>
          <w:numId w:val="35"/>
        </w:numPr>
      </w:pPr>
      <w:proofErr w:type="gramStart"/>
      <w:r>
        <w:t>a</w:t>
      </w:r>
      <w:proofErr w:type="gramEnd"/>
      <w:r>
        <w:t xml:space="preserve"> lost </w:t>
      </w:r>
      <w:proofErr w:type="spellStart"/>
      <w:r>
        <w:t>Eo</w:t>
      </w:r>
      <w:r w:rsidR="008E01B5">
        <w:t>B</w:t>
      </w:r>
      <w:proofErr w:type="spellEnd"/>
      <w:r w:rsidR="008E01B5">
        <w:t xml:space="preserve"> will result in </w:t>
      </w:r>
      <w:proofErr w:type="spellStart"/>
      <w:r w:rsidR="008E01B5">
        <w:t>gNB</w:t>
      </w:r>
      <w:proofErr w:type="spellEnd"/>
      <w:r w:rsidR="008E01B5">
        <w:t xml:space="preserve"> not sending the UE to sleep early, so it will result in UE consuming </w:t>
      </w:r>
      <w:r>
        <w:t>slightly</w:t>
      </w:r>
      <w:r w:rsidR="008E01B5">
        <w:t xml:space="preserve"> more power in that case.</w:t>
      </w:r>
    </w:p>
    <w:p w:rsidR="00B60062" w:rsidRDefault="008E01B5" w:rsidP="008E01B5">
      <w:pPr>
        <w:pStyle w:val="a0"/>
      </w:pPr>
      <w:r>
        <w:t>But for th</w:t>
      </w:r>
      <w:r w:rsidR="0018746D">
        <w:t xml:space="preserve">e majority of cases where the </w:t>
      </w:r>
      <w:proofErr w:type="spellStart"/>
      <w:r w:rsidR="0018746D">
        <w:t>Eo</w:t>
      </w:r>
      <w:r>
        <w:t>B</w:t>
      </w:r>
      <w:proofErr w:type="spellEnd"/>
      <w:r>
        <w:t xml:space="preserve"> is received correctly as the last PDU of the burst, the benefits for RAN are useful, so RAN2 still sees a benefit for receiving this information</w:t>
      </w:r>
      <w:r w:rsidR="0018746D">
        <w:t>.</w:t>
      </w:r>
    </w:p>
    <w:p w:rsidR="0018746D" w:rsidRPr="006551B5" w:rsidRDefault="00B863A5" w:rsidP="008E01B5">
      <w:pPr>
        <w:pStyle w:val="a0"/>
        <w:rPr>
          <w:b/>
        </w:rPr>
      </w:pPr>
      <w:r>
        <w:rPr>
          <w:b/>
        </w:rPr>
        <w:t>Proposal 9</w:t>
      </w:r>
      <w:r w:rsidR="0018746D" w:rsidRPr="006551B5">
        <w:rPr>
          <w:b/>
        </w:rPr>
        <w:t xml:space="preserve">: RAN2 replies to SA4 that there is value in receiving the </w:t>
      </w:r>
      <w:proofErr w:type="spellStart"/>
      <w:r w:rsidR="0018746D" w:rsidRPr="006551B5">
        <w:rPr>
          <w:b/>
        </w:rPr>
        <w:t>EoB</w:t>
      </w:r>
      <w:proofErr w:type="spellEnd"/>
      <w:r w:rsidR="0018746D" w:rsidRPr="006551B5">
        <w:rPr>
          <w:b/>
        </w:rPr>
        <w:t xml:space="preserve"> indication, even cons</w:t>
      </w:r>
      <w:r w:rsidR="00917A63">
        <w:rPr>
          <w:b/>
        </w:rPr>
        <w:t xml:space="preserve">idering the rare cases when </w:t>
      </w:r>
      <w:r w:rsidR="0018746D" w:rsidRPr="006551B5">
        <w:rPr>
          <w:b/>
        </w:rPr>
        <w:t>it is missing or is not the last PDU of the burst.</w:t>
      </w:r>
    </w:p>
    <w:p w:rsidR="001A57E0" w:rsidRPr="00EC5F8C" w:rsidRDefault="00363F4F" w:rsidP="00363F4F">
      <w:pPr>
        <w:pStyle w:val="a0"/>
        <w:numPr>
          <w:ilvl w:val="0"/>
          <w:numId w:val="28"/>
        </w:numPr>
        <w:spacing w:before="120"/>
        <w:rPr>
          <w:u w:val="single"/>
          <w:lang w:eastAsia="zh-CN"/>
        </w:rPr>
      </w:pPr>
      <w:r w:rsidRPr="00363F4F">
        <w:t>Inter-burst time</w:t>
      </w:r>
    </w:p>
    <w:p w:rsidR="00BD6F65" w:rsidRPr="006551B5" w:rsidRDefault="005377B2" w:rsidP="008E01B5">
      <w:pPr>
        <w:pStyle w:val="a0"/>
        <w:rPr>
          <w:lang w:val="en-GB"/>
        </w:rPr>
      </w:pPr>
      <w:r w:rsidRPr="006551B5">
        <w:t>First, the inter-burst time indication should be understood as “an update of the expected average burst periodicity” rather than “</w:t>
      </w:r>
      <w:r w:rsidRPr="006551B5">
        <w:rPr>
          <w:lang w:val="en-GB"/>
        </w:rPr>
        <w:t>an instantaneous value i.e. the exact time to the next burst</w:t>
      </w:r>
      <w:r w:rsidRPr="006551B5">
        <w:t>”</w:t>
      </w:r>
      <w:r>
        <w:t xml:space="preserve">, because it is not realistic that the </w:t>
      </w:r>
      <w:r w:rsidRPr="006551B5">
        <w:rPr>
          <w:lang w:val="en-GB"/>
        </w:rPr>
        <w:t xml:space="preserve">application provides such dynamic information, and may even </w:t>
      </w:r>
      <w:r w:rsidR="008609AD">
        <w:rPr>
          <w:lang w:val="en-GB"/>
        </w:rPr>
        <w:t xml:space="preserve">be able to </w:t>
      </w:r>
      <w:r w:rsidRPr="006551B5">
        <w:rPr>
          <w:lang w:val="en-GB"/>
        </w:rPr>
        <w:t>predict it instantaneously.</w:t>
      </w:r>
      <w:r w:rsidR="001C161D" w:rsidRPr="006551B5">
        <w:rPr>
          <w:lang w:val="en-GB"/>
        </w:rPr>
        <w:t xml:space="preserve"> That being clarified, again, </w:t>
      </w:r>
      <w:r w:rsidR="00BD6F65" w:rsidRPr="006551B5">
        <w:rPr>
          <w:lang w:val="en-GB"/>
        </w:rPr>
        <w:t>such info</w:t>
      </w:r>
      <w:r w:rsidR="008609AD">
        <w:rPr>
          <w:lang w:val="en-GB"/>
        </w:rPr>
        <w:t>rmation</w:t>
      </w:r>
      <w:r w:rsidR="00BD6F65" w:rsidRPr="006551B5">
        <w:rPr>
          <w:lang w:val="en-GB"/>
        </w:rPr>
        <w:t xml:space="preserve"> could be useful for UPF to know and SA2 can comment/reply on this</w:t>
      </w:r>
      <w:r w:rsidR="008609AD">
        <w:rPr>
          <w:lang w:val="en-GB"/>
        </w:rPr>
        <w:t>. B</w:t>
      </w:r>
      <w:r w:rsidR="00BD6F65" w:rsidRPr="006551B5">
        <w:rPr>
          <w:lang w:val="en-GB"/>
        </w:rPr>
        <w:t xml:space="preserve">ut from RAN2 perspective, we would assume we will still have the final and comprehensive </w:t>
      </w:r>
      <w:r w:rsidR="008609AD">
        <w:rPr>
          <w:lang w:val="en-GB"/>
        </w:rPr>
        <w:t xml:space="preserve">semi-static </w:t>
      </w:r>
      <w:r w:rsidR="00BD6F65" w:rsidRPr="006551B5">
        <w:rPr>
          <w:lang w:val="en-GB"/>
        </w:rPr>
        <w:t>information cooked by CN about the burst periodicity and associated jitter on N6, which will be useful for RAN to configure the DRX parameters.</w:t>
      </w:r>
    </w:p>
    <w:p w:rsidR="008609AD" w:rsidRPr="008E71C0" w:rsidRDefault="00B863A5" w:rsidP="008609AD">
      <w:pPr>
        <w:pStyle w:val="a0"/>
        <w:rPr>
          <w:b/>
        </w:rPr>
      </w:pPr>
      <w:r>
        <w:rPr>
          <w:b/>
        </w:rPr>
        <w:t>Proposal 10</w:t>
      </w:r>
      <w:r w:rsidR="008609AD" w:rsidRPr="008E71C0">
        <w:rPr>
          <w:b/>
        </w:rPr>
        <w:t xml:space="preserve">: RAN2 confirms to SA2/SA4 that there is value in </w:t>
      </w:r>
      <w:r w:rsidR="00AC4CFB">
        <w:rPr>
          <w:b/>
        </w:rPr>
        <w:t>being aware of</w:t>
      </w:r>
      <w:r w:rsidR="008609AD" w:rsidRPr="008E71C0">
        <w:rPr>
          <w:b/>
        </w:rPr>
        <w:t xml:space="preserve"> the</w:t>
      </w:r>
      <w:r w:rsidR="008609AD" w:rsidRPr="006551B5">
        <w:rPr>
          <w:b/>
          <w:lang w:val="en-GB"/>
        </w:rPr>
        <w:t xml:space="preserve"> XR burst periodicity and associated jitter on N6, </w:t>
      </w:r>
      <w:r w:rsidR="00AC4CFB">
        <w:rPr>
          <w:b/>
        </w:rPr>
        <w:t xml:space="preserve">in the form of a semi-static information </w:t>
      </w:r>
      <w:r w:rsidR="008609AD" w:rsidRPr="006551B5">
        <w:rPr>
          <w:b/>
          <w:lang w:val="en-GB"/>
        </w:rPr>
        <w:t>as specified in TS23.501</w:t>
      </w:r>
      <w:r w:rsidR="00917A63">
        <w:rPr>
          <w:b/>
          <w:lang w:val="en-GB"/>
        </w:rPr>
        <w:t>,</w:t>
      </w:r>
      <w:r w:rsidR="008609AD" w:rsidRPr="006551B5">
        <w:rPr>
          <w:b/>
          <w:lang w:val="en-GB"/>
        </w:rPr>
        <w:t xml:space="preserve"> but leaves it to SA2 to assess the benefit of </w:t>
      </w:r>
      <w:r w:rsidR="008E71C0" w:rsidRPr="006551B5">
        <w:rPr>
          <w:b/>
          <w:lang w:val="en-GB"/>
        </w:rPr>
        <w:t xml:space="preserve">receiving such indication in </w:t>
      </w:r>
      <w:r w:rsidR="008E71C0" w:rsidRPr="006551B5">
        <w:rPr>
          <w:b/>
        </w:rPr>
        <w:t>the new RTP header extension of the last PDU of the data burst</w:t>
      </w:r>
      <w:r w:rsidR="008609AD" w:rsidRPr="008E71C0">
        <w:rPr>
          <w:b/>
        </w:rPr>
        <w:t>.</w:t>
      </w:r>
    </w:p>
    <w:p w:rsidR="00E3725B" w:rsidRDefault="00E3725B" w:rsidP="00632D2B">
      <w:pPr>
        <w:pStyle w:val="1"/>
        <w:jc w:val="both"/>
      </w:pPr>
      <w:r>
        <w:t>Conclusion</w:t>
      </w:r>
    </w:p>
    <w:p w:rsidR="00E3725B" w:rsidRDefault="00E3725B" w:rsidP="00632D2B">
      <w:pPr>
        <w:pStyle w:val="a0"/>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rsidR="00896103" w:rsidRPr="00FC502C" w:rsidRDefault="00896103" w:rsidP="00896103">
      <w:pPr>
        <w:pStyle w:val="a0"/>
        <w:spacing w:before="120"/>
        <w:rPr>
          <w:b/>
          <w:lang w:eastAsia="zh-CN"/>
        </w:rPr>
      </w:pPr>
      <w:r w:rsidRPr="00FC502C">
        <w:rPr>
          <w:b/>
          <w:lang w:eastAsia="zh-CN"/>
        </w:rPr>
        <w:t xml:space="preserve">Proposal </w:t>
      </w:r>
      <w:r w:rsidRPr="00FC502C">
        <w:rPr>
          <w:rFonts w:eastAsiaTheme="minorEastAsia"/>
          <w:b/>
          <w:lang w:eastAsia="zh-CN"/>
        </w:rPr>
        <w:t>1</w:t>
      </w:r>
      <w:r w:rsidRPr="00FC502C">
        <w:rPr>
          <w:b/>
          <w:lang w:eastAsia="zh-CN"/>
        </w:rPr>
        <w:t xml:space="preserve">: </w:t>
      </w:r>
      <w:r>
        <w:rPr>
          <w:b/>
          <w:lang w:eastAsia="zh-CN"/>
        </w:rPr>
        <w:t xml:space="preserve">In the case where CN does not provide the UL periodicity information to RAN for a </w:t>
      </w:r>
      <w:proofErr w:type="spellStart"/>
      <w:r>
        <w:rPr>
          <w:b/>
          <w:lang w:eastAsia="zh-CN"/>
        </w:rPr>
        <w:t>QoS</w:t>
      </w:r>
      <w:proofErr w:type="spellEnd"/>
      <w:r>
        <w:rPr>
          <w:b/>
          <w:lang w:eastAsia="zh-CN"/>
        </w:rPr>
        <w:t xml:space="preserve"> flow, RAN should be able to request </w:t>
      </w:r>
      <w:r w:rsidRPr="00FC502C">
        <w:rPr>
          <w:b/>
          <w:lang w:eastAsia="zh-CN"/>
        </w:rPr>
        <w:t xml:space="preserve">the UE to </w:t>
      </w:r>
      <w:r>
        <w:rPr>
          <w:b/>
          <w:lang w:eastAsia="zh-CN"/>
        </w:rPr>
        <w:t>measure it and report this information to RAN</w:t>
      </w:r>
      <w:r w:rsidRPr="00FC502C">
        <w:rPr>
          <w:b/>
          <w:lang w:eastAsia="zh-CN"/>
        </w:rPr>
        <w:t>.</w:t>
      </w:r>
    </w:p>
    <w:p w:rsidR="00896103" w:rsidRDefault="00896103" w:rsidP="00896103">
      <w:pPr>
        <w:pStyle w:val="a0"/>
        <w:spacing w:before="120"/>
        <w:rPr>
          <w:b/>
        </w:rPr>
      </w:pPr>
      <w:r w:rsidRPr="00EA2EEF">
        <w:rPr>
          <w:b/>
        </w:rPr>
        <w:t xml:space="preserve">Proposal </w:t>
      </w:r>
      <w:r>
        <w:rPr>
          <w:rFonts w:eastAsiaTheme="minorEastAsia"/>
          <w:b/>
          <w:lang w:eastAsia="zh-CN"/>
        </w:rPr>
        <w:t>2</w:t>
      </w:r>
      <w:r w:rsidRPr="00EA2EEF">
        <w:rPr>
          <w:b/>
        </w:rPr>
        <w:t xml:space="preserve">: </w:t>
      </w:r>
      <w:r>
        <w:rPr>
          <w:b/>
        </w:rPr>
        <w:t>For each configured/identified burst periodicity</w:t>
      </w:r>
      <w:r w:rsidRPr="00EA2EEF">
        <w:rPr>
          <w:b/>
        </w:rPr>
        <w:t xml:space="preserve"> of </w:t>
      </w:r>
      <w:r>
        <w:rPr>
          <w:b/>
        </w:rPr>
        <w:t xml:space="preserve">an </w:t>
      </w:r>
      <w:r w:rsidRPr="00EA2EEF">
        <w:rPr>
          <w:b/>
        </w:rPr>
        <w:t xml:space="preserve">UL </w:t>
      </w:r>
      <w:proofErr w:type="spellStart"/>
      <w:r>
        <w:rPr>
          <w:b/>
        </w:rPr>
        <w:t>QoS</w:t>
      </w:r>
      <w:proofErr w:type="spellEnd"/>
      <w:r>
        <w:rPr>
          <w:b/>
        </w:rPr>
        <w:t xml:space="preserve"> flow,</w:t>
      </w:r>
      <w:r w:rsidRPr="00EA2EEF">
        <w:rPr>
          <w:b/>
        </w:rPr>
        <w:t xml:space="preserve"> </w:t>
      </w:r>
      <w:r>
        <w:rPr>
          <w:b/>
        </w:rPr>
        <w:t>t</w:t>
      </w:r>
      <w:r w:rsidRPr="00EA2EEF">
        <w:rPr>
          <w:b/>
        </w:rPr>
        <w:t xml:space="preserve">he </w:t>
      </w:r>
      <w:r>
        <w:rPr>
          <w:b/>
        </w:rPr>
        <w:t xml:space="preserve">UL </w:t>
      </w:r>
      <w:r w:rsidRPr="00EA2EEF">
        <w:rPr>
          <w:b/>
        </w:rPr>
        <w:t xml:space="preserve">jitter is </w:t>
      </w:r>
      <w:r>
        <w:rPr>
          <w:b/>
        </w:rPr>
        <w:t xml:space="preserve">reported to </w:t>
      </w:r>
      <w:proofErr w:type="spellStart"/>
      <w:r>
        <w:rPr>
          <w:b/>
        </w:rPr>
        <w:t>gNB</w:t>
      </w:r>
      <w:proofErr w:type="spellEnd"/>
      <w:r>
        <w:rPr>
          <w:b/>
        </w:rPr>
        <w:t xml:space="preserve"> </w:t>
      </w:r>
      <w:r w:rsidRPr="00EA2EEF">
        <w:rPr>
          <w:b/>
        </w:rPr>
        <w:t>as UAI</w:t>
      </w:r>
      <w:r>
        <w:rPr>
          <w:b/>
        </w:rPr>
        <w:t xml:space="preserve"> and </w:t>
      </w:r>
      <w:r w:rsidRPr="009934E5">
        <w:rPr>
          <w:b/>
        </w:rPr>
        <w:t>reuses</w:t>
      </w:r>
      <w:r>
        <w:rPr>
          <w:b/>
        </w:rPr>
        <w:t>,</w:t>
      </w:r>
      <w:r w:rsidRPr="009934E5">
        <w:rPr>
          <w:b/>
        </w:rPr>
        <w:t xml:space="preserve"> </w:t>
      </w:r>
      <w:r>
        <w:rPr>
          <w:b/>
        </w:rPr>
        <w:t xml:space="preserve">as a baseline, </w:t>
      </w:r>
      <w:r w:rsidRPr="009934E5">
        <w:rPr>
          <w:b/>
          <w:lang w:eastAsia="zh-CN"/>
        </w:rPr>
        <w:t xml:space="preserve">the same Jitter Information characterization as </w:t>
      </w:r>
      <w:r>
        <w:rPr>
          <w:b/>
          <w:lang w:eastAsia="zh-CN"/>
        </w:rPr>
        <w:t>used for DL in TSCAI</w:t>
      </w:r>
      <w:r w:rsidRPr="00EA2EEF">
        <w:rPr>
          <w:b/>
        </w:rPr>
        <w:t xml:space="preserve">.   </w:t>
      </w:r>
    </w:p>
    <w:p w:rsidR="00896103" w:rsidRDefault="00896103" w:rsidP="00896103">
      <w:pPr>
        <w:pStyle w:val="a0"/>
        <w:spacing w:before="120"/>
        <w:rPr>
          <w:b/>
        </w:rPr>
      </w:pPr>
      <w:r w:rsidRPr="00EA2EEF">
        <w:rPr>
          <w:b/>
        </w:rPr>
        <w:t xml:space="preserve">Proposal </w:t>
      </w:r>
      <w:r>
        <w:rPr>
          <w:rFonts w:eastAsiaTheme="minorEastAsia" w:hint="eastAsia"/>
          <w:b/>
          <w:lang w:eastAsia="zh-CN"/>
        </w:rPr>
        <w:t>3</w:t>
      </w:r>
      <w:r w:rsidRPr="00EA2EEF">
        <w:rPr>
          <w:b/>
        </w:rPr>
        <w:t xml:space="preserve">: </w:t>
      </w:r>
      <w:r>
        <w:rPr>
          <w:b/>
        </w:rPr>
        <w:t xml:space="preserve">UE does not report explicitly UL EOB to </w:t>
      </w:r>
      <w:proofErr w:type="spellStart"/>
      <w:r>
        <w:rPr>
          <w:b/>
        </w:rPr>
        <w:t>gNB</w:t>
      </w:r>
      <w:proofErr w:type="spellEnd"/>
      <w:r w:rsidRPr="00EA2EEF">
        <w:rPr>
          <w:b/>
        </w:rPr>
        <w:t xml:space="preserve">.   </w:t>
      </w:r>
    </w:p>
    <w:p w:rsidR="00AA26B8" w:rsidRDefault="00AA26B8" w:rsidP="00AA26B8">
      <w:pPr>
        <w:pStyle w:val="a0"/>
        <w:spacing w:before="240"/>
        <w:rPr>
          <w:b/>
          <w:lang w:eastAsia="zh-CN"/>
        </w:rPr>
      </w:pPr>
      <w:r>
        <w:rPr>
          <w:b/>
          <w:lang w:eastAsia="zh-CN"/>
        </w:rPr>
        <w:t xml:space="preserve">Observation 1: </w:t>
      </w:r>
      <w:r w:rsidRPr="00253CA6">
        <w:rPr>
          <w:b/>
          <w:lang w:eastAsia="zh-CN"/>
        </w:rPr>
        <w:t xml:space="preserve">PSIHI can be set so that RAN only delivers complete PDU Sets over </w:t>
      </w:r>
      <w:proofErr w:type="spellStart"/>
      <w:r w:rsidRPr="00253CA6">
        <w:rPr>
          <w:b/>
          <w:lang w:eastAsia="zh-CN"/>
        </w:rPr>
        <w:t>Uu</w:t>
      </w:r>
      <w:proofErr w:type="spellEnd"/>
      <w:r w:rsidRPr="00253CA6">
        <w:rPr>
          <w:b/>
          <w:lang w:eastAsia="zh-CN"/>
        </w:rPr>
        <w:t xml:space="preserve">, </w:t>
      </w:r>
      <w:r w:rsidRPr="001C389A">
        <w:rPr>
          <w:b/>
          <w:lang w:eastAsia="zh-CN"/>
        </w:rPr>
        <w:t xml:space="preserve">but it does not mean late </w:t>
      </w:r>
      <w:r>
        <w:rPr>
          <w:b/>
          <w:lang w:eastAsia="zh-CN"/>
        </w:rPr>
        <w:t xml:space="preserve">(but complete) </w:t>
      </w:r>
      <w:r w:rsidRPr="001C389A">
        <w:rPr>
          <w:b/>
          <w:lang w:eastAsia="zh-CN"/>
        </w:rPr>
        <w:t>PDU Sets should not be delivered</w:t>
      </w:r>
      <w:r>
        <w:rPr>
          <w:b/>
          <w:lang w:eastAsia="zh-CN"/>
        </w:rPr>
        <w:t>.</w:t>
      </w:r>
    </w:p>
    <w:p w:rsidR="00AA26B8" w:rsidRDefault="00AA26B8" w:rsidP="00AA26B8">
      <w:pPr>
        <w:pStyle w:val="a0"/>
        <w:spacing w:before="120"/>
        <w:rPr>
          <w:b/>
          <w:lang w:eastAsia="zh-CN"/>
        </w:rPr>
      </w:pPr>
      <w:r>
        <w:rPr>
          <w:b/>
          <w:lang w:eastAsia="zh-CN"/>
        </w:rPr>
        <w:lastRenderedPageBreak/>
        <w:t xml:space="preserve">Observation </w:t>
      </w:r>
      <w:r>
        <w:rPr>
          <w:rFonts w:eastAsiaTheme="minorEastAsia"/>
          <w:b/>
          <w:lang w:eastAsia="zh-CN"/>
        </w:rPr>
        <w:t>2</w:t>
      </w:r>
      <w:r w:rsidRPr="00B61A99">
        <w:rPr>
          <w:b/>
          <w:lang w:eastAsia="zh-CN"/>
        </w:rPr>
        <w:t xml:space="preserve">: </w:t>
      </w:r>
      <w:r>
        <w:rPr>
          <w:b/>
          <w:lang w:eastAsia="zh-CN"/>
        </w:rPr>
        <w:t>PSDB can be useful to RAN for other purpose but the discarding operation (e.g. scheduler and/or remaining time reporting) and so cannot be considered as the only CN parameter controlling the discard operation</w:t>
      </w:r>
      <w:r w:rsidRPr="00B61A99">
        <w:rPr>
          <w:b/>
          <w:lang w:eastAsia="zh-CN"/>
        </w:rPr>
        <w:t>.</w:t>
      </w:r>
    </w:p>
    <w:p w:rsidR="00AA26B8" w:rsidRPr="001766E1" w:rsidRDefault="00AA26B8" w:rsidP="00AA26B8">
      <w:pPr>
        <w:pStyle w:val="a0"/>
        <w:spacing w:before="120"/>
        <w:rPr>
          <w:b/>
          <w:lang w:eastAsia="zh-CN"/>
        </w:rPr>
      </w:pPr>
      <w:r w:rsidRPr="001766E1">
        <w:rPr>
          <w:b/>
          <w:lang w:eastAsia="zh-CN"/>
        </w:rPr>
        <w:t xml:space="preserve">Proposal </w:t>
      </w:r>
      <w:r>
        <w:rPr>
          <w:rFonts w:eastAsiaTheme="minorEastAsia"/>
          <w:b/>
          <w:lang w:eastAsia="zh-CN"/>
        </w:rPr>
        <w:t>4</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to SA2</w:t>
      </w:r>
      <w:r>
        <w:rPr>
          <w:b/>
          <w:lang w:eastAsia="zh-CN"/>
        </w:rPr>
        <w:t>/SA4</w:t>
      </w:r>
      <w:r w:rsidRPr="001766E1">
        <w:rPr>
          <w:b/>
          <w:lang w:eastAsia="zh-CN"/>
        </w:rPr>
        <w:t xml:space="preserve"> for a new parameter,</w:t>
      </w:r>
      <w:r>
        <w:rPr>
          <w:b/>
          <w:lang w:eastAsia="zh-CN"/>
        </w:rPr>
        <w:t xml:space="preserve"> e.g.</w:t>
      </w:r>
      <w:r w:rsidRPr="001766E1">
        <w:rPr>
          <w:b/>
          <w:lang w:eastAsia="zh-CN"/>
        </w:rPr>
        <w:t xml:space="preserve"> </w:t>
      </w:r>
      <w:proofErr w:type="spellStart"/>
      <w:r w:rsidRPr="001766E1">
        <w:rPr>
          <w:b/>
          <w:i/>
          <w:lang w:eastAsia="zh-CN"/>
        </w:rPr>
        <w:t>discardOutdatedPDU</w:t>
      </w:r>
      <w:proofErr w:type="spellEnd"/>
      <w:r w:rsidRPr="001766E1">
        <w:rPr>
          <w:b/>
          <w:i/>
          <w:lang w:eastAsia="zh-CN"/>
        </w:rPr>
        <w:t>-Set</w:t>
      </w:r>
      <w:r w:rsidRPr="001766E1">
        <w:rPr>
          <w:b/>
          <w:lang w:eastAsia="zh-CN"/>
        </w:rPr>
        <w:t>, to control</w:t>
      </w:r>
      <w:r>
        <w:rPr>
          <w:b/>
          <w:lang w:eastAsia="zh-CN"/>
        </w:rPr>
        <w:t xml:space="preserve"> </w:t>
      </w:r>
      <w:r w:rsidRPr="001766E1">
        <w:rPr>
          <w:b/>
          <w:lang w:eastAsia="zh-CN"/>
        </w:rPr>
        <w:t>whether to discard or not PDU Sets exceeding the PSDB</w:t>
      </w:r>
      <w:r>
        <w:rPr>
          <w:b/>
          <w:lang w:eastAsia="zh-CN"/>
        </w:rPr>
        <w:t xml:space="preserve"> outside congestion</w:t>
      </w:r>
      <w:r w:rsidRPr="001766E1">
        <w:rPr>
          <w:b/>
          <w:lang w:eastAsia="zh-CN"/>
        </w:rPr>
        <w:t>.</w:t>
      </w:r>
    </w:p>
    <w:p w:rsidR="00985FFF" w:rsidRDefault="00985FFF" w:rsidP="00985FFF">
      <w:pPr>
        <w:pStyle w:val="a0"/>
        <w:spacing w:before="120"/>
        <w:rPr>
          <w:b/>
          <w:lang w:eastAsia="zh-CN"/>
        </w:rPr>
      </w:pPr>
      <w:r>
        <w:rPr>
          <w:b/>
          <w:lang w:eastAsia="zh-CN"/>
        </w:rPr>
        <w:t xml:space="preserve">Observation </w:t>
      </w:r>
      <w:r>
        <w:rPr>
          <w:rFonts w:eastAsiaTheme="minorEastAsia"/>
          <w:b/>
          <w:lang w:eastAsia="zh-CN"/>
        </w:rPr>
        <w:t>3</w:t>
      </w:r>
      <w:r w:rsidRPr="00B61A99">
        <w:rPr>
          <w:b/>
          <w:lang w:eastAsia="zh-CN"/>
        </w:rPr>
        <w:t xml:space="preserve">: </w:t>
      </w:r>
      <w:r>
        <w:rPr>
          <w:b/>
          <w:lang w:eastAsia="zh-CN"/>
        </w:rPr>
        <w:t xml:space="preserve">SA2 agreed that </w:t>
      </w:r>
      <w:r w:rsidRPr="00F87429">
        <w:rPr>
          <w:b/>
          <w:lang w:eastAsia="zh-CN"/>
        </w:rPr>
        <w:t xml:space="preserve">a </w:t>
      </w:r>
      <w:proofErr w:type="spellStart"/>
      <w:r w:rsidRPr="00F87429">
        <w:rPr>
          <w:b/>
          <w:lang w:eastAsia="zh-CN"/>
        </w:rPr>
        <w:t>QoS</w:t>
      </w:r>
      <w:proofErr w:type="spellEnd"/>
      <w:r w:rsidRPr="00F87429">
        <w:rPr>
          <w:b/>
          <w:lang w:eastAsia="zh-CN"/>
        </w:rPr>
        <w:t xml:space="preserve"> flow only performs PDU Set</w:t>
      </w:r>
      <w:r>
        <w:rPr>
          <w:b/>
          <w:lang w:eastAsia="zh-CN"/>
        </w:rPr>
        <w:t xml:space="preserve"> based </w:t>
      </w:r>
      <w:proofErr w:type="spellStart"/>
      <w:r>
        <w:rPr>
          <w:b/>
          <w:lang w:eastAsia="zh-CN"/>
        </w:rPr>
        <w:t>QoS</w:t>
      </w:r>
      <w:proofErr w:type="spellEnd"/>
      <w:r>
        <w:rPr>
          <w:b/>
          <w:lang w:eastAsia="zh-CN"/>
        </w:rPr>
        <w:t xml:space="preserve"> handling using {PSER</w:t>
      </w:r>
      <w:r w:rsidRPr="00F87429">
        <w:rPr>
          <w:b/>
          <w:lang w:eastAsia="zh-CN"/>
        </w:rPr>
        <w:t xml:space="preserve"> </w:t>
      </w:r>
      <w:r>
        <w:rPr>
          <w:b/>
          <w:lang w:eastAsia="zh-CN"/>
        </w:rPr>
        <w:t xml:space="preserve">and/or </w:t>
      </w:r>
      <w:r w:rsidRPr="00F87429">
        <w:rPr>
          <w:b/>
          <w:lang w:eastAsia="zh-CN"/>
        </w:rPr>
        <w:t>PSDB and</w:t>
      </w:r>
      <w:r>
        <w:rPr>
          <w:b/>
          <w:lang w:eastAsia="zh-CN"/>
        </w:rPr>
        <w:t>/or</w:t>
      </w:r>
      <w:r w:rsidRPr="00F87429">
        <w:rPr>
          <w:b/>
          <w:lang w:eastAsia="zh-CN"/>
        </w:rPr>
        <w:t xml:space="preserve"> PSIHI} and all PDUs </w:t>
      </w:r>
      <w:r>
        <w:rPr>
          <w:b/>
          <w:lang w:eastAsia="zh-CN"/>
        </w:rPr>
        <w:t xml:space="preserve">therein </w:t>
      </w:r>
      <w:r w:rsidRPr="00F87429">
        <w:rPr>
          <w:b/>
          <w:lang w:eastAsia="zh-CN"/>
        </w:rPr>
        <w:t>are associated with a PDU Set</w:t>
      </w:r>
      <w:r w:rsidRPr="00B61A99">
        <w:rPr>
          <w:b/>
          <w:lang w:eastAsia="zh-CN"/>
        </w:rPr>
        <w:t>.</w:t>
      </w:r>
    </w:p>
    <w:p w:rsidR="00985FFF" w:rsidRDefault="00985FFF" w:rsidP="00985FFF">
      <w:pPr>
        <w:pStyle w:val="a0"/>
        <w:spacing w:before="120"/>
        <w:rPr>
          <w:rFonts w:eastAsiaTheme="minorEastAsia"/>
          <w:b/>
          <w:lang w:eastAsia="zh-CN"/>
        </w:rPr>
      </w:pPr>
      <w:r>
        <w:rPr>
          <w:b/>
          <w:lang w:eastAsia="zh-CN"/>
        </w:rPr>
        <w:t>Proposal 5</w:t>
      </w:r>
      <w:r w:rsidRPr="00085D98">
        <w:rPr>
          <w:b/>
          <w:lang w:eastAsia="zh-CN"/>
        </w:rPr>
        <w:t>: When CN configures PSDB, RAN ignores t</w:t>
      </w:r>
      <w:r w:rsidR="00EF07B6">
        <w:rPr>
          <w:b/>
          <w:lang w:eastAsia="zh-CN"/>
        </w:rPr>
        <w:t>he PDB requirement from the 5QI</w:t>
      </w:r>
      <w:r w:rsidR="00EF07B6">
        <w:rPr>
          <w:rFonts w:eastAsiaTheme="minorEastAsia" w:hint="eastAsia"/>
          <w:b/>
          <w:lang w:eastAsia="zh-CN"/>
        </w:rPr>
        <w:t>.</w:t>
      </w:r>
    </w:p>
    <w:p w:rsidR="00EF07B6" w:rsidRPr="00DF733C" w:rsidRDefault="00EF07B6" w:rsidP="00EF07B6">
      <w:pPr>
        <w:pStyle w:val="a0"/>
        <w:spacing w:before="120"/>
        <w:rPr>
          <w:b/>
          <w:lang w:eastAsia="zh-CN"/>
        </w:rPr>
      </w:pPr>
      <w:r>
        <w:rPr>
          <w:b/>
          <w:lang w:eastAsia="zh-CN"/>
        </w:rPr>
        <w:t>Observation 4</w:t>
      </w:r>
      <w:r w:rsidRPr="00DF733C">
        <w:rPr>
          <w:b/>
          <w:lang w:eastAsia="zh-CN"/>
        </w:rPr>
        <w:t xml:space="preserve">: For properly measuring the PSER, when either the PSIHI is not set or the UL </w:t>
      </w:r>
      <w:proofErr w:type="spellStart"/>
      <w:r w:rsidRPr="00DF733C">
        <w:rPr>
          <w:b/>
          <w:lang w:eastAsia="zh-CN"/>
        </w:rPr>
        <w:t>QoS</w:t>
      </w:r>
      <w:proofErr w:type="spellEnd"/>
      <w:r w:rsidRPr="00DF733C">
        <w:rPr>
          <w:b/>
          <w:lang w:eastAsia="zh-CN"/>
        </w:rPr>
        <w:t xml:space="preserve"> flow is configured to keep transmitting late PDU Sets, the UE needs the network to inform it about the lost PDUs (for which it gave-up on the retransmissions). </w:t>
      </w:r>
    </w:p>
    <w:p w:rsidR="00EF07B6" w:rsidRPr="00DF733C" w:rsidRDefault="00EF07B6" w:rsidP="00EF07B6">
      <w:pPr>
        <w:pStyle w:val="a0"/>
        <w:spacing w:before="120"/>
        <w:rPr>
          <w:b/>
          <w:lang w:eastAsia="zh-CN"/>
        </w:rPr>
      </w:pPr>
      <w:r w:rsidRPr="00DF733C">
        <w:rPr>
          <w:b/>
          <w:lang w:eastAsia="zh-CN"/>
        </w:rPr>
        <w:t>Ob</w:t>
      </w:r>
      <w:r>
        <w:rPr>
          <w:b/>
          <w:lang w:eastAsia="zh-CN"/>
        </w:rPr>
        <w:t>servation 5</w:t>
      </w:r>
      <w:r w:rsidRPr="00DF733C">
        <w:rPr>
          <w:b/>
          <w:lang w:eastAsia="zh-CN"/>
        </w:rPr>
        <w:t xml:space="preserve">: For </w:t>
      </w:r>
      <w:proofErr w:type="spellStart"/>
      <w:r>
        <w:rPr>
          <w:b/>
          <w:lang w:eastAsia="zh-CN"/>
        </w:rPr>
        <w:t>gNB</w:t>
      </w:r>
      <w:proofErr w:type="spellEnd"/>
      <w:r>
        <w:rPr>
          <w:b/>
          <w:lang w:eastAsia="zh-CN"/>
        </w:rPr>
        <w:t xml:space="preserve"> to </w:t>
      </w:r>
      <w:r w:rsidRPr="00DF733C">
        <w:rPr>
          <w:b/>
          <w:lang w:eastAsia="zh-CN"/>
        </w:rPr>
        <w:t>properly measur</w:t>
      </w:r>
      <w:r>
        <w:rPr>
          <w:b/>
          <w:lang w:eastAsia="zh-CN"/>
        </w:rPr>
        <w:t>e</w:t>
      </w:r>
      <w:r w:rsidRPr="00DF733C">
        <w:rPr>
          <w:b/>
          <w:lang w:eastAsia="zh-CN"/>
        </w:rPr>
        <w:t xml:space="preserve"> the </w:t>
      </w:r>
      <w:r>
        <w:rPr>
          <w:b/>
          <w:lang w:eastAsia="zh-CN"/>
        </w:rPr>
        <w:t xml:space="preserve">UL </w:t>
      </w:r>
      <w:r w:rsidRPr="00DF733C">
        <w:rPr>
          <w:b/>
          <w:lang w:eastAsia="zh-CN"/>
        </w:rPr>
        <w:t xml:space="preserve">PSER, </w:t>
      </w:r>
      <w:r>
        <w:rPr>
          <w:b/>
          <w:lang w:eastAsia="zh-CN"/>
        </w:rPr>
        <w:t>it should be made aware</w:t>
      </w:r>
      <w:r w:rsidRPr="007A219D">
        <w:t xml:space="preserve"> </w:t>
      </w:r>
      <w:r w:rsidRPr="00C074D2">
        <w:rPr>
          <w:b/>
        </w:rPr>
        <w:t>of the</w:t>
      </w:r>
      <w:r>
        <w:t xml:space="preserve"> </w:t>
      </w:r>
      <w:r w:rsidRPr="007A219D">
        <w:rPr>
          <w:b/>
          <w:lang w:eastAsia="zh-CN"/>
        </w:rPr>
        <w:t xml:space="preserve">association of each </w:t>
      </w:r>
      <w:r>
        <w:rPr>
          <w:b/>
          <w:lang w:eastAsia="zh-CN"/>
        </w:rPr>
        <w:t xml:space="preserve">UL </w:t>
      </w:r>
      <w:r w:rsidRPr="007A219D">
        <w:rPr>
          <w:b/>
          <w:lang w:eastAsia="zh-CN"/>
        </w:rPr>
        <w:t>PDU to each PDU Set</w:t>
      </w:r>
      <w:r>
        <w:rPr>
          <w:b/>
          <w:lang w:eastAsia="zh-CN"/>
        </w:rPr>
        <w:t xml:space="preserve"> (which means “in-band marking”) and of the timer-based discarding of PDU Sets by the UE</w:t>
      </w:r>
      <w:r w:rsidRPr="00DF733C">
        <w:rPr>
          <w:b/>
          <w:lang w:eastAsia="zh-CN"/>
        </w:rPr>
        <w:t xml:space="preserve">. </w:t>
      </w:r>
    </w:p>
    <w:p w:rsidR="003F376E" w:rsidRPr="00DF3E22" w:rsidRDefault="003F376E" w:rsidP="003F376E">
      <w:pPr>
        <w:pStyle w:val="a0"/>
        <w:spacing w:before="120"/>
        <w:rPr>
          <w:b/>
          <w:lang w:eastAsia="zh-CN"/>
        </w:rPr>
      </w:pPr>
      <w:r w:rsidRPr="00DF3E22">
        <w:rPr>
          <w:b/>
          <w:lang w:eastAsia="zh-CN"/>
        </w:rPr>
        <w:t xml:space="preserve">Proposal </w:t>
      </w:r>
      <w:r>
        <w:rPr>
          <w:rFonts w:eastAsiaTheme="minorEastAsia"/>
          <w:b/>
          <w:lang w:eastAsia="zh-CN"/>
        </w:rPr>
        <w:t>6</w:t>
      </w:r>
      <w:r w:rsidRPr="00DF3E22">
        <w:rPr>
          <w:b/>
          <w:lang w:eastAsia="zh-CN"/>
        </w:rPr>
        <w:t xml:space="preserve">: UE should maintain the UL PSER measurement and feedback this information to </w:t>
      </w:r>
      <w:proofErr w:type="spellStart"/>
      <w:r w:rsidRPr="00DF3E22">
        <w:rPr>
          <w:b/>
          <w:lang w:eastAsia="zh-CN"/>
        </w:rPr>
        <w:t>gNB</w:t>
      </w:r>
      <w:proofErr w:type="spellEnd"/>
      <w:r>
        <w:rPr>
          <w:b/>
          <w:lang w:eastAsia="zh-CN"/>
        </w:rPr>
        <w:t>.</w:t>
      </w:r>
    </w:p>
    <w:p w:rsidR="003F376E" w:rsidRDefault="003F376E" w:rsidP="003F376E">
      <w:pPr>
        <w:pStyle w:val="a0"/>
        <w:spacing w:before="120"/>
        <w:rPr>
          <w:b/>
          <w:lang w:eastAsia="zh-CN"/>
        </w:rPr>
      </w:pPr>
      <w:r w:rsidRPr="001766E1">
        <w:rPr>
          <w:b/>
          <w:lang w:eastAsia="zh-CN"/>
        </w:rPr>
        <w:t xml:space="preserve">Proposal </w:t>
      </w:r>
      <w:r>
        <w:rPr>
          <w:rFonts w:eastAsiaTheme="minorEastAsia"/>
          <w:b/>
          <w:lang w:eastAsia="zh-CN"/>
        </w:rPr>
        <w:t>7</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to SA2</w:t>
      </w:r>
      <w:r>
        <w:rPr>
          <w:b/>
          <w:lang w:eastAsia="zh-CN"/>
        </w:rPr>
        <w:t xml:space="preserve">/SA4 </w:t>
      </w:r>
      <w:r w:rsidRPr="001766E1">
        <w:rPr>
          <w:b/>
          <w:lang w:eastAsia="zh-CN"/>
        </w:rPr>
        <w:t xml:space="preserve">for a new parameter </w:t>
      </w:r>
      <w:r>
        <w:rPr>
          <w:b/>
          <w:lang w:eastAsia="zh-CN"/>
        </w:rPr>
        <w:t xml:space="preserve">indicating when </w:t>
      </w:r>
      <w:r w:rsidRPr="003E113E">
        <w:rPr>
          <w:b/>
          <w:lang w:eastAsia="zh-CN"/>
        </w:rPr>
        <w:t>in-order delivery is not required</w:t>
      </w:r>
      <w:r w:rsidRPr="0039526F">
        <w:rPr>
          <w:b/>
          <w:lang w:eastAsia="zh-CN"/>
        </w:rPr>
        <w:t xml:space="preserve"> </w:t>
      </w:r>
      <w:r>
        <w:rPr>
          <w:b/>
          <w:lang w:eastAsia="zh-CN"/>
        </w:rPr>
        <w:t xml:space="preserve">for a </w:t>
      </w:r>
      <w:proofErr w:type="spellStart"/>
      <w:r>
        <w:rPr>
          <w:b/>
          <w:lang w:eastAsia="zh-CN"/>
        </w:rPr>
        <w:t>QoS</w:t>
      </w:r>
      <w:proofErr w:type="spellEnd"/>
      <w:r>
        <w:rPr>
          <w:b/>
          <w:lang w:eastAsia="zh-CN"/>
        </w:rPr>
        <w:t xml:space="preserve"> flow.</w:t>
      </w:r>
    </w:p>
    <w:p w:rsidR="003F376E" w:rsidRDefault="003F376E" w:rsidP="003F376E">
      <w:pPr>
        <w:pStyle w:val="a0"/>
        <w:rPr>
          <w:b/>
          <w:color w:val="000000" w:themeColor="text1"/>
        </w:rPr>
      </w:pPr>
      <w:r>
        <w:rPr>
          <w:b/>
          <w:color w:val="000000" w:themeColor="text1"/>
        </w:rPr>
        <w:t xml:space="preserve">Proposal </w:t>
      </w:r>
      <w:r>
        <w:rPr>
          <w:rFonts w:eastAsiaTheme="minorEastAsia"/>
          <w:b/>
          <w:color w:val="000000" w:themeColor="text1"/>
          <w:lang w:eastAsia="zh-CN"/>
        </w:rPr>
        <w:t>8</w:t>
      </w:r>
      <w:r w:rsidRPr="008A22BB">
        <w:rPr>
          <w:b/>
          <w:color w:val="000000" w:themeColor="text1"/>
        </w:rPr>
        <w:t>: Similar to the 5QI PDB, SA2 should provide a mean for RAN to convert the PSDB into the equivalent delay budget over the air-interface</w:t>
      </w:r>
      <w:r>
        <w:rPr>
          <w:b/>
          <w:color w:val="000000" w:themeColor="text1"/>
        </w:rPr>
        <w:t xml:space="preserve"> (AN PSDB)</w:t>
      </w:r>
      <w:r w:rsidRPr="008A22BB">
        <w:rPr>
          <w:b/>
          <w:color w:val="000000" w:themeColor="text1"/>
        </w:rPr>
        <w:t>.</w:t>
      </w:r>
    </w:p>
    <w:p w:rsidR="005D61E9" w:rsidRPr="006551B5" w:rsidRDefault="005D61E9" w:rsidP="005D61E9">
      <w:pPr>
        <w:pStyle w:val="a0"/>
        <w:rPr>
          <w:b/>
        </w:rPr>
      </w:pPr>
      <w:r>
        <w:rPr>
          <w:b/>
        </w:rPr>
        <w:t>Proposal 9</w:t>
      </w:r>
      <w:r w:rsidRPr="006551B5">
        <w:rPr>
          <w:b/>
        </w:rPr>
        <w:t xml:space="preserve">: RAN2 replies to SA4 that there is value in receiving the </w:t>
      </w:r>
      <w:proofErr w:type="spellStart"/>
      <w:r w:rsidRPr="006551B5">
        <w:rPr>
          <w:b/>
        </w:rPr>
        <w:t>EoB</w:t>
      </w:r>
      <w:proofErr w:type="spellEnd"/>
      <w:r w:rsidRPr="006551B5">
        <w:rPr>
          <w:b/>
        </w:rPr>
        <w:t xml:space="preserve"> indication, even cons</w:t>
      </w:r>
      <w:r>
        <w:rPr>
          <w:b/>
        </w:rPr>
        <w:t xml:space="preserve">idering the rare cases when </w:t>
      </w:r>
      <w:r w:rsidRPr="006551B5">
        <w:rPr>
          <w:b/>
        </w:rPr>
        <w:t>it is missing or is not the last PDU of the burst.</w:t>
      </w:r>
    </w:p>
    <w:p w:rsidR="005D61E9" w:rsidRPr="008E71C0" w:rsidRDefault="005D61E9" w:rsidP="005D61E9">
      <w:pPr>
        <w:pStyle w:val="a0"/>
        <w:rPr>
          <w:b/>
        </w:rPr>
      </w:pPr>
      <w:r>
        <w:rPr>
          <w:b/>
        </w:rPr>
        <w:t>Proposal 10</w:t>
      </w:r>
      <w:r w:rsidRPr="008E71C0">
        <w:rPr>
          <w:b/>
        </w:rPr>
        <w:t xml:space="preserve">: RAN2 confirms to SA2/SA4 that there is value in </w:t>
      </w:r>
      <w:r>
        <w:rPr>
          <w:b/>
        </w:rPr>
        <w:t>being aware of</w:t>
      </w:r>
      <w:r w:rsidRPr="008E71C0">
        <w:rPr>
          <w:b/>
        </w:rPr>
        <w:t xml:space="preserve"> the</w:t>
      </w:r>
      <w:r w:rsidRPr="006551B5">
        <w:rPr>
          <w:b/>
          <w:lang w:val="en-GB"/>
        </w:rPr>
        <w:t xml:space="preserve"> XR burst periodicity and associated jitter on N6, </w:t>
      </w:r>
      <w:r>
        <w:rPr>
          <w:b/>
        </w:rPr>
        <w:t xml:space="preserve">in the form of a semi-static information </w:t>
      </w:r>
      <w:r w:rsidRPr="006551B5">
        <w:rPr>
          <w:b/>
          <w:lang w:val="en-GB"/>
        </w:rPr>
        <w:t>as specified in TS23.501</w:t>
      </w:r>
      <w:r>
        <w:rPr>
          <w:b/>
          <w:lang w:val="en-GB"/>
        </w:rPr>
        <w:t>,</w:t>
      </w:r>
      <w:r w:rsidRPr="006551B5">
        <w:rPr>
          <w:b/>
          <w:lang w:val="en-GB"/>
        </w:rPr>
        <w:t xml:space="preserve"> but leaves it to SA2 to assess the benefit of receiving such indication in </w:t>
      </w:r>
      <w:r w:rsidRPr="006551B5">
        <w:rPr>
          <w:b/>
        </w:rPr>
        <w:t>the new RTP header extension of the last PDU of the data burst</w:t>
      </w:r>
      <w:r w:rsidRPr="008E71C0">
        <w:rPr>
          <w:b/>
        </w:rPr>
        <w:t>.</w:t>
      </w:r>
    </w:p>
    <w:p w:rsidR="00571FA4" w:rsidRDefault="0066198B" w:rsidP="00632D2B">
      <w:pPr>
        <w:pStyle w:val="1"/>
        <w:jc w:val="both"/>
      </w:pPr>
      <w:bookmarkStart w:id="10" w:name="_Ref69910645"/>
      <w:r>
        <w:rPr>
          <w:rFonts w:hint="eastAsia"/>
        </w:rPr>
        <w:t>Reference</w:t>
      </w:r>
      <w:r w:rsidR="00D43E41">
        <w:t>s</w:t>
      </w:r>
    </w:p>
    <w:p w:rsidR="00305161" w:rsidRDefault="009B5C33" w:rsidP="009B5C33">
      <w:pPr>
        <w:pStyle w:val="a0"/>
        <w:numPr>
          <w:ilvl w:val="0"/>
          <w:numId w:val="9"/>
        </w:numPr>
        <w:rPr>
          <w:rFonts w:eastAsiaTheme="minorEastAsia"/>
          <w:lang w:val="en-GB" w:eastAsia="zh-CN"/>
        </w:rPr>
      </w:pPr>
      <w:bookmarkStart w:id="11" w:name="_Ref134628884"/>
      <w:bookmarkStart w:id="12" w:name="_Ref125972455"/>
      <w:bookmarkStart w:id="13" w:name="_Ref131257286"/>
      <w:bookmarkStart w:id="14" w:name="_Ref127090998"/>
      <w:bookmarkStart w:id="15" w:name="_Ref115270674"/>
      <w:bookmarkStart w:id="16" w:name="_Ref117688622"/>
      <w:bookmarkStart w:id="17" w:name="_Ref109054991"/>
      <w:bookmarkStart w:id="18" w:name="_Ref114672521"/>
      <w:r>
        <w:rPr>
          <w:rFonts w:eastAsiaTheme="minorEastAsia"/>
          <w:lang w:val="en-GB" w:eastAsia="zh-CN"/>
        </w:rPr>
        <w:t xml:space="preserve">R2-2304493, </w:t>
      </w:r>
      <w:r w:rsidRPr="009B5C33">
        <w:rPr>
          <w:rFonts w:eastAsiaTheme="minorEastAsia"/>
          <w:lang w:val="en-GB" w:eastAsia="zh-CN"/>
        </w:rPr>
        <w:t>LS out on the N6 PDU Set Identification</w:t>
      </w:r>
      <w:r>
        <w:rPr>
          <w:rFonts w:eastAsiaTheme="minorEastAsia"/>
          <w:lang w:val="en-GB" w:eastAsia="zh-CN"/>
        </w:rPr>
        <w:t>, SA4</w:t>
      </w:r>
      <w:bookmarkEnd w:id="11"/>
    </w:p>
    <w:p w:rsidR="005131B0" w:rsidRPr="006551B5" w:rsidRDefault="005131B0" w:rsidP="005131B0">
      <w:pPr>
        <w:pStyle w:val="a0"/>
        <w:numPr>
          <w:ilvl w:val="0"/>
          <w:numId w:val="9"/>
        </w:numPr>
        <w:rPr>
          <w:rFonts w:eastAsiaTheme="minorEastAsia"/>
          <w:lang w:val="en-GB" w:eastAsia="zh-CN"/>
        </w:rPr>
      </w:pPr>
      <w:bookmarkStart w:id="19" w:name="_Ref134629260"/>
      <w:r>
        <w:rPr>
          <w:rFonts w:eastAsiaTheme="minorEastAsia"/>
          <w:lang w:val="en-GB" w:eastAsia="zh-CN"/>
        </w:rPr>
        <w:t>S2-</w:t>
      </w:r>
      <w:r>
        <w:rPr>
          <w:lang w:eastAsia="zh-CN"/>
        </w:rPr>
        <w:t xml:space="preserve">2306201, </w:t>
      </w:r>
      <w:r w:rsidRPr="005131B0">
        <w:rPr>
          <w:lang w:eastAsia="zh-CN"/>
        </w:rPr>
        <w:t>23.501 CR4322 (Rel-18, 'B'): EN resolving for KI#8 Except TSCAC and clarifications on AF inputs</w:t>
      </w:r>
      <w:r>
        <w:rPr>
          <w:lang w:eastAsia="zh-CN"/>
        </w:rPr>
        <w:t xml:space="preserve">, </w:t>
      </w:r>
      <w:proofErr w:type="spellStart"/>
      <w:r w:rsidRPr="005131B0">
        <w:rPr>
          <w:lang w:eastAsia="zh-CN"/>
        </w:rPr>
        <w:t>Tencent</w:t>
      </w:r>
      <w:proofErr w:type="spellEnd"/>
      <w:r w:rsidRPr="005131B0">
        <w:rPr>
          <w:lang w:eastAsia="zh-CN"/>
        </w:rPr>
        <w:t xml:space="preserve">, </w:t>
      </w:r>
      <w:proofErr w:type="spellStart"/>
      <w:r w:rsidRPr="005131B0">
        <w:rPr>
          <w:lang w:eastAsia="zh-CN"/>
        </w:rPr>
        <w:t>Tencent</w:t>
      </w:r>
      <w:proofErr w:type="spellEnd"/>
      <w:r w:rsidRPr="005131B0">
        <w:rPr>
          <w:lang w:eastAsia="zh-CN"/>
        </w:rPr>
        <w:t xml:space="preserve"> Cloud</w:t>
      </w:r>
      <w:bookmarkEnd w:id="19"/>
    </w:p>
    <w:p w:rsidR="000B2AA4" w:rsidRPr="006551B5" w:rsidRDefault="000B2AA4" w:rsidP="006158FD">
      <w:pPr>
        <w:pStyle w:val="a0"/>
        <w:numPr>
          <w:ilvl w:val="0"/>
          <w:numId w:val="9"/>
        </w:numPr>
        <w:rPr>
          <w:rFonts w:eastAsiaTheme="minorEastAsia"/>
          <w:lang w:val="en-GB" w:eastAsia="zh-CN"/>
        </w:rPr>
      </w:pPr>
      <w:bookmarkStart w:id="20" w:name="_Ref134629788"/>
      <w:r>
        <w:rPr>
          <w:rFonts w:eastAsiaTheme="minorEastAsia"/>
          <w:lang w:val="en-GB" w:eastAsia="zh-CN"/>
        </w:rPr>
        <w:t>R2-</w:t>
      </w:r>
      <w:r>
        <w:rPr>
          <w:lang w:eastAsia="zh-CN"/>
        </w:rPr>
        <w:t>2302513</w:t>
      </w:r>
      <w:r w:rsidR="006158FD">
        <w:rPr>
          <w:lang w:eastAsia="zh-CN"/>
        </w:rPr>
        <w:t xml:space="preserve">, </w:t>
      </w:r>
      <w:r w:rsidR="006158FD" w:rsidRPr="006158FD">
        <w:rPr>
          <w:lang w:eastAsia="zh-CN"/>
        </w:rPr>
        <w:t>Discussion on XR awareness</w:t>
      </w:r>
      <w:r w:rsidR="006158FD">
        <w:rPr>
          <w:lang w:eastAsia="zh-CN"/>
        </w:rPr>
        <w:t xml:space="preserve">, </w:t>
      </w:r>
      <w:r w:rsidR="006158FD" w:rsidRPr="006158FD">
        <w:rPr>
          <w:lang w:eastAsia="zh-CN"/>
        </w:rPr>
        <w:t>Qualcomm Incorporated</w:t>
      </w:r>
      <w:bookmarkEnd w:id="20"/>
    </w:p>
    <w:p w:rsidR="000B2AA4" w:rsidRPr="006551B5" w:rsidRDefault="000B2AA4" w:rsidP="006836B9">
      <w:pPr>
        <w:pStyle w:val="a0"/>
        <w:numPr>
          <w:ilvl w:val="0"/>
          <w:numId w:val="9"/>
        </w:numPr>
        <w:rPr>
          <w:rFonts w:eastAsiaTheme="minorEastAsia"/>
          <w:lang w:val="en-GB" w:eastAsia="zh-CN"/>
        </w:rPr>
      </w:pPr>
      <w:bookmarkStart w:id="21" w:name="_Ref134629792"/>
      <w:r>
        <w:rPr>
          <w:rFonts w:eastAsiaTheme="minorEastAsia"/>
          <w:lang w:val="en-GB" w:eastAsia="zh-CN"/>
        </w:rPr>
        <w:t>R2-</w:t>
      </w:r>
      <w:r>
        <w:rPr>
          <w:lang w:eastAsia="zh-CN"/>
        </w:rPr>
        <w:t>2302810</w:t>
      </w:r>
      <w:r w:rsidR="006836B9">
        <w:rPr>
          <w:lang w:eastAsia="zh-CN"/>
        </w:rPr>
        <w:t xml:space="preserve">, </w:t>
      </w:r>
      <w:r w:rsidR="006836B9" w:rsidRPr="006836B9">
        <w:rPr>
          <w:lang w:eastAsia="zh-CN"/>
        </w:rPr>
        <w:t>Discussion on XR awareness</w:t>
      </w:r>
      <w:r w:rsidR="006836B9">
        <w:rPr>
          <w:lang w:eastAsia="zh-CN"/>
        </w:rPr>
        <w:t>, vivo</w:t>
      </w:r>
      <w:bookmarkEnd w:id="21"/>
    </w:p>
    <w:p w:rsidR="00EC3570" w:rsidRPr="000E1CBF" w:rsidRDefault="00EC3570" w:rsidP="00EC3570">
      <w:pPr>
        <w:pStyle w:val="a0"/>
        <w:numPr>
          <w:ilvl w:val="0"/>
          <w:numId w:val="9"/>
        </w:numPr>
        <w:rPr>
          <w:rFonts w:eastAsiaTheme="minorEastAsia"/>
          <w:lang w:val="en-GB" w:eastAsia="zh-CN"/>
        </w:rPr>
      </w:pPr>
      <w:bookmarkStart w:id="22" w:name="_Ref125975240"/>
      <w:bookmarkEnd w:id="12"/>
      <w:bookmarkEnd w:id="13"/>
      <w:r w:rsidRPr="00725AFD">
        <w:rPr>
          <w:rFonts w:eastAsiaTheme="minorEastAsia" w:hint="eastAsia"/>
          <w:lang w:eastAsia="zh-CN"/>
        </w:rPr>
        <w:t>TR 38.835  NR; Study on XR enhancements for NR v</w:t>
      </w:r>
      <w:r>
        <w:rPr>
          <w:rFonts w:eastAsiaTheme="minorEastAsia" w:hint="eastAsia"/>
          <w:lang w:eastAsia="zh-CN"/>
        </w:rPr>
        <w:t>2</w:t>
      </w:r>
      <w:r w:rsidRPr="00725AFD">
        <w:rPr>
          <w:rFonts w:eastAsiaTheme="minorEastAsia" w:hint="eastAsia"/>
          <w:lang w:eastAsia="zh-CN"/>
        </w:rPr>
        <w:t>.0.0</w:t>
      </w:r>
      <w:bookmarkEnd w:id="22"/>
    </w:p>
    <w:p w:rsidR="00076F64" w:rsidRPr="00076F64" w:rsidRDefault="00076F64" w:rsidP="00076F64">
      <w:pPr>
        <w:pStyle w:val="a0"/>
        <w:numPr>
          <w:ilvl w:val="0"/>
          <w:numId w:val="9"/>
        </w:numPr>
        <w:rPr>
          <w:rFonts w:eastAsiaTheme="minorEastAsia"/>
          <w:lang w:eastAsia="zh-CN"/>
        </w:rPr>
      </w:pPr>
      <w:bookmarkStart w:id="23" w:name="_Ref118380913"/>
      <w:r w:rsidRPr="00C81CC3">
        <w:rPr>
          <w:rFonts w:eastAsiaTheme="minorEastAsia"/>
          <w:lang w:eastAsia="zh-CN"/>
        </w:rPr>
        <w:t>R1-2208321</w:t>
      </w:r>
      <w:r w:rsidRPr="00C81CC3">
        <w:rPr>
          <w:rFonts w:eastAsiaTheme="minorEastAsia" w:hint="eastAsia"/>
          <w:lang w:eastAsia="zh-CN"/>
        </w:rPr>
        <w:t xml:space="preserve">, </w:t>
      </w:r>
      <w:r>
        <w:t>Final Report of 3GPP TSG RAN WG1 #110 v1.0.0</w:t>
      </w:r>
      <w:bookmarkEnd w:id="23"/>
    </w:p>
    <w:p w:rsidR="006E3DE7" w:rsidRPr="00126EDD" w:rsidRDefault="006E3DE7" w:rsidP="006E3DE7">
      <w:pPr>
        <w:pStyle w:val="a0"/>
        <w:numPr>
          <w:ilvl w:val="0"/>
          <w:numId w:val="9"/>
        </w:numPr>
        <w:rPr>
          <w:rFonts w:eastAsiaTheme="minorEastAsia"/>
          <w:lang w:val="en-GB" w:eastAsia="zh-CN"/>
        </w:rPr>
      </w:pPr>
      <w:bookmarkStart w:id="24" w:name="_Ref131258404"/>
      <w:bookmarkStart w:id="25" w:name="_Ref134025711"/>
      <w:r w:rsidRPr="006E3DE7">
        <w:rPr>
          <w:rFonts w:eastAsiaTheme="minorEastAsia"/>
          <w:lang w:val="en-GB" w:eastAsia="zh-CN"/>
        </w:rPr>
        <w:t>S2-230</w:t>
      </w:r>
      <w:r w:rsidR="0025114C">
        <w:rPr>
          <w:rFonts w:eastAsiaTheme="minorEastAsia"/>
          <w:lang w:val="en-GB" w:eastAsia="zh-CN"/>
        </w:rPr>
        <w:t>6194 23.501CR4383rev1</w:t>
      </w:r>
      <w:r>
        <w:rPr>
          <w:rFonts w:eastAsiaTheme="minorEastAsia"/>
          <w:lang w:val="en-GB" w:eastAsia="zh-CN"/>
        </w:rPr>
        <w:t xml:space="preserve"> </w:t>
      </w:r>
      <w:r w:rsidR="0025114C" w:rsidRPr="00677AAC">
        <w:t>Re</w:t>
      </w:r>
      <w:r w:rsidR="0025114C">
        <w:t>solve</w:t>
      </w:r>
      <w:r w:rsidR="0025114C" w:rsidRPr="00677AAC">
        <w:t xml:space="preserve"> ENs for support of PDU Set handling</w:t>
      </w:r>
      <w:r>
        <w:t xml:space="preserve">, </w:t>
      </w:r>
      <w:bookmarkEnd w:id="24"/>
      <w:r w:rsidR="0025114C">
        <w:rPr>
          <w:noProof/>
          <w:lang w:eastAsia="zh-CN"/>
        </w:rPr>
        <w:t>Nokia, Nokia Shanghai Bell, OPPO, MediaTek, Tencent, Tencent Cloud, Qualcomm Incorporated, vivo, Ericsson</w:t>
      </w:r>
      <w:bookmarkEnd w:id="25"/>
      <w:r>
        <w:t xml:space="preserve"> </w:t>
      </w:r>
    </w:p>
    <w:p w:rsidR="0086324F" w:rsidRPr="00121755" w:rsidRDefault="0086324F" w:rsidP="006E3DE7">
      <w:pPr>
        <w:pStyle w:val="a0"/>
        <w:numPr>
          <w:ilvl w:val="0"/>
          <w:numId w:val="9"/>
        </w:numPr>
        <w:rPr>
          <w:rFonts w:eastAsiaTheme="minorEastAsia"/>
          <w:lang w:val="en-GB" w:eastAsia="zh-CN"/>
        </w:rPr>
      </w:pPr>
      <w:bookmarkStart w:id="26" w:name="_Ref134180257"/>
      <w:r w:rsidRPr="00121755">
        <w:rPr>
          <w:rFonts w:eastAsiaTheme="minorEastAsia"/>
          <w:lang w:val="en-GB" w:eastAsia="zh-CN"/>
        </w:rPr>
        <w:t>S2-230</w:t>
      </w:r>
      <w:r>
        <w:rPr>
          <w:rFonts w:eastAsiaTheme="minorEastAsia"/>
          <w:lang w:val="en-GB" w:eastAsia="zh-CN"/>
        </w:rPr>
        <w:t xml:space="preserve">6239 23.501CR4527 </w:t>
      </w:r>
      <w:r>
        <w:rPr>
          <w:lang w:eastAsia="ja-JP"/>
        </w:rPr>
        <w:t xml:space="preserve">Update TS23.501 for PDU Set and PDU Handling, </w:t>
      </w:r>
      <w:r>
        <w:rPr>
          <w:lang w:eastAsia="zh-CN"/>
        </w:rPr>
        <w:t>Nokia, Nokia Shanghai Bell</w:t>
      </w:r>
      <w:bookmarkEnd w:id="26"/>
    </w:p>
    <w:p w:rsidR="003724EC" w:rsidRPr="003724EC" w:rsidRDefault="003724EC" w:rsidP="00121755">
      <w:pPr>
        <w:pStyle w:val="a0"/>
        <w:numPr>
          <w:ilvl w:val="0"/>
          <w:numId w:val="9"/>
        </w:numPr>
        <w:rPr>
          <w:rFonts w:eastAsiaTheme="minorEastAsia"/>
          <w:lang w:val="en-GB" w:eastAsia="zh-CN"/>
        </w:rPr>
      </w:pPr>
      <w:bookmarkStart w:id="27" w:name="_Ref134025221"/>
      <w:bookmarkStart w:id="28" w:name="_Ref131260195"/>
      <w:r>
        <w:rPr>
          <w:rFonts w:eastAsiaTheme="minorEastAsia"/>
          <w:lang w:val="en-GB" w:eastAsia="zh-CN"/>
        </w:rPr>
        <w:t>TS23.501</w:t>
      </w:r>
      <w:r w:rsidR="00380EC2">
        <w:rPr>
          <w:rFonts w:eastAsiaTheme="minorEastAsia"/>
          <w:lang w:val="en-GB" w:eastAsia="zh-CN"/>
        </w:rPr>
        <w:t xml:space="preserve"> </w:t>
      </w:r>
      <w:r>
        <w:rPr>
          <w:rFonts w:eastAsiaTheme="minorEastAsia"/>
          <w:lang w:val="en-GB" w:eastAsia="zh-CN"/>
        </w:rPr>
        <w:t xml:space="preserve">v18.1.0 </w:t>
      </w:r>
      <w:r w:rsidRPr="001B7C50">
        <w:t>System architecture for the 5G System (5GS)</w:t>
      </w:r>
      <w:r>
        <w:t>; Stage 2 (Release 18)</w:t>
      </w:r>
      <w:bookmarkEnd w:id="27"/>
    </w:p>
    <w:p w:rsidR="0046282E" w:rsidRPr="00197A0B" w:rsidRDefault="0046282E" w:rsidP="0046282E">
      <w:pPr>
        <w:pStyle w:val="a0"/>
        <w:numPr>
          <w:ilvl w:val="0"/>
          <w:numId w:val="9"/>
        </w:numPr>
        <w:rPr>
          <w:rFonts w:eastAsiaTheme="minorEastAsia"/>
          <w:lang w:val="en-GB" w:eastAsia="zh-CN"/>
        </w:rPr>
      </w:pPr>
      <w:bookmarkStart w:id="29" w:name="_Ref125838286"/>
      <w:bookmarkStart w:id="30" w:name="_Ref127091018"/>
      <w:bookmarkStart w:id="31" w:name="_Ref127194257"/>
      <w:bookmarkEnd w:id="28"/>
      <w:r w:rsidRPr="00254FE3">
        <w:rPr>
          <w:rFonts w:eastAsiaTheme="minorEastAsia"/>
          <w:lang w:eastAsia="zh-CN"/>
        </w:rPr>
        <w:t>S4aR230035</w:t>
      </w:r>
      <w:r>
        <w:rPr>
          <w:rFonts w:eastAsiaTheme="minorEastAsia" w:hint="eastAsia"/>
          <w:lang w:eastAsia="zh-CN"/>
        </w:rPr>
        <w:t xml:space="preserve">, </w:t>
      </w:r>
      <w:r w:rsidRPr="00254FE3">
        <w:rPr>
          <w:rFonts w:eastAsiaTheme="minorEastAsia"/>
          <w:lang w:eastAsia="zh-CN"/>
        </w:rPr>
        <w:t>Reply LS on PDU Set Handling</w:t>
      </w:r>
      <w:r>
        <w:rPr>
          <w:rFonts w:eastAsiaTheme="minorEastAsia" w:hint="eastAsia"/>
          <w:lang w:eastAsia="zh-CN"/>
        </w:rPr>
        <w:t xml:space="preserve"> (reply to </w:t>
      </w:r>
      <w:r w:rsidRPr="00254FE3">
        <w:rPr>
          <w:rFonts w:eastAsiaTheme="minorEastAsia"/>
          <w:lang w:eastAsia="zh-CN"/>
        </w:rPr>
        <w:t>R2-2213351 LS on PDU Set Handling</w:t>
      </w:r>
      <w:r>
        <w:rPr>
          <w:rFonts w:eastAsiaTheme="minorEastAsia" w:hint="eastAsia"/>
          <w:lang w:eastAsia="zh-CN"/>
        </w:rPr>
        <w:t>)</w:t>
      </w:r>
      <w:bookmarkEnd w:id="29"/>
    </w:p>
    <w:p w:rsidR="003E5A5A" w:rsidRDefault="003E5A5A" w:rsidP="003E5A5A">
      <w:pPr>
        <w:pStyle w:val="a0"/>
        <w:numPr>
          <w:ilvl w:val="0"/>
          <w:numId w:val="9"/>
        </w:numPr>
        <w:rPr>
          <w:rFonts w:eastAsiaTheme="minorEastAsia"/>
          <w:lang w:eastAsia="zh-CN"/>
        </w:rPr>
      </w:pPr>
      <w:bookmarkStart w:id="32" w:name="_Ref115346871"/>
      <w:bookmarkStart w:id="33" w:name="_Ref126770920"/>
      <w:r>
        <w:rPr>
          <w:rFonts w:eastAsiaTheme="minorEastAsia" w:hint="eastAsia"/>
          <w:lang w:eastAsia="zh-CN"/>
        </w:rPr>
        <w:t xml:space="preserve">TR23.700-60-i00   </w:t>
      </w:r>
      <w:r w:rsidRPr="005A51E8">
        <w:rPr>
          <w:rFonts w:eastAsiaTheme="minorEastAsia"/>
          <w:lang w:eastAsia="zh-CN"/>
        </w:rPr>
        <w:t>Study on XR (Extended Reality) and media services</w:t>
      </w:r>
      <w:r>
        <w:rPr>
          <w:rFonts w:eastAsiaTheme="minorEastAsia" w:hint="eastAsia"/>
          <w:lang w:eastAsia="zh-CN"/>
        </w:rPr>
        <w:t xml:space="preserve"> (Rel-18)</w:t>
      </w:r>
      <w:bookmarkEnd w:id="32"/>
    </w:p>
    <w:p w:rsidR="00993E57" w:rsidRPr="008272A4" w:rsidRDefault="000301F2" w:rsidP="00603329">
      <w:pPr>
        <w:pStyle w:val="a0"/>
        <w:numPr>
          <w:ilvl w:val="0"/>
          <w:numId w:val="9"/>
        </w:numPr>
        <w:rPr>
          <w:rFonts w:eastAsiaTheme="minorEastAsia"/>
          <w:lang w:eastAsia="zh-CN"/>
        </w:rPr>
      </w:pPr>
      <w:bookmarkStart w:id="34" w:name="_Ref131514383"/>
      <w:r>
        <w:rPr>
          <w:rFonts w:eastAsiaTheme="minorEastAsia" w:hint="eastAsia"/>
          <w:lang w:eastAsia="zh-CN"/>
        </w:rPr>
        <w:t>R2-</w:t>
      </w:r>
      <w:r w:rsidR="00F24C8A">
        <w:rPr>
          <w:rFonts w:eastAsiaTheme="minorEastAsia"/>
          <w:lang w:eastAsia="zh-CN"/>
        </w:rPr>
        <w:t>23</w:t>
      </w:r>
      <w:r w:rsidR="009656CB">
        <w:rPr>
          <w:rFonts w:eastAsiaTheme="minorEastAsia"/>
          <w:lang w:eastAsia="zh-CN"/>
        </w:rPr>
        <w:t>04970</w:t>
      </w:r>
      <w:r>
        <w:rPr>
          <w:rFonts w:eastAsiaTheme="minorEastAsia" w:hint="eastAsia"/>
          <w:lang w:eastAsia="zh-CN"/>
        </w:rPr>
        <w:t xml:space="preserve">, </w:t>
      </w:r>
      <w:r w:rsidRPr="000301F2">
        <w:rPr>
          <w:rFonts w:eastAsiaTheme="minorEastAsia"/>
          <w:lang w:eastAsia="zh-CN"/>
        </w:rPr>
        <w:t>Discard Operation for XR</w:t>
      </w:r>
      <w:r>
        <w:rPr>
          <w:rFonts w:eastAsiaTheme="minorEastAsia" w:hint="eastAsia"/>
          <w:lang w:eastAsia="zh-CN"/>
        </w:rPr>
        <w:t>, CATT</w:t>
      </w:r>
      <w:bookmarkEnd w:id="10"/>
      <w:bookmarkEnd w:id="14"/>
      <w:bookmarkEnd w:id="15"/>
      <w:bookmarkEnd w:id="16"/>
      <w:bookmarkEnd w:id="17"/>
      <w:bookmarkEnd w:id="18"/>
      <w:bookmarkEnd w:id="30"/>
      <w:bookmarkEnd w:id="31"/>
      <w:bookmarkEnd w:id="33"/>
      <w:bookmarkEnd w:id="34"/>
    </w:p>
    <w:sectPr w:rsidR="00993E57" w:rsidRPr="008272A4"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004" w:rsidRDefault="00392004">
      <w:r>
        <w:separator/>
      </w:r>
    </w:p>
  </w:endnote>
  <w:endnote w:type="continuationSeparator" w:id="0">
    <w:p w:rsidR="00392004" w:rsidRDefault="0039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0256A" w:rsidRDefault="0050256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356D4">
      <w:rPr>
        <w:rStyle w:val="ae"/>
        <w:noProof/>
      </w:rPr>
      <w:t>1</w:t>
    </w:r>
    <w:r>
      <w:rPr>
        <w:rStyle w:val="ae"/>
      </w:rPr>
      <w:fldChar w:fldCharType="end"/>
    </w:r>
  </w:p>
  <w:p w:rsidR="0050256A" w:rsidRPr="00977F1F" w:rsidRDefault="009F4904" w:rsidP="00D2528A">
    <w:pPr>
      <w:pStyle w:val="ac"/>
      <w:tabs>
        <w:tab w:val="left" w:pos="2552"/>
      </w:tabs>
      <w:rPr>
        <w:rFonts w:eastAsia="宋体"/>
        <w:lang w:eastAsia="zh-CN"/>
      </w:rPr>
    </w:pPr>
    <w:r>
      <w:rPr>
        <w:rFonts w:eastAsia="宋体"/>
        <w:lang w:eastAsia="zh-CN"/>
      </w:rPr>
      <w:t>R2-2304967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004" w:rsidRDefault="00392004">
      <w:r>
        <w:separator/>
      </w:r>
    </w:p>
  </w:footnote>
  <w:footnote w:type="continuationSeparator" w:id="0">
    <w:p w:rsidR="00392004" w:rsidRDefault="00392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7C81"/>
    <w:multiLevelType w:val="hybridMultilevel"/>
    <w:tmpl w:val="567685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5B97CEC"/>
    <w:multiLevelType w:val="hybridMultilevel"/>
    <w:tmpl w:val="66820206"/>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DC040E"/>
    <w:multiLevelType w:val="hybridMultilevel"/>
    <w:tmpl w:val="87625838"/>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E05D0B"/>
    <w:multiLevelType w:val="hybridMultilevel"/>
    <w:tmpl w:val="8B7EE96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3D1348A2"/>
    <w:multiLevelType w:val="hybridMultilevel"/>
    <w:tmpl w:val="59ACB56A"/>
    <w:lvl w:ilvl="0" w:tplc="00000002">
      <w:start w:val="7"/>
      <w:numFmt w:val="bullet"/>
      <w:lvlText w:val="-"/>
      <w:lvlJc w:val="left"/>
      <w:pPr>
        <w:ind w:left="360" w:hanging="360"/>
      </w:pPr>
      <w:rPr>
        <w:rFonts w:ascii="Arial" w:hAnsi="Arial" w:cs="Arial"/>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823E1F"/>
    <w:multiLevelType w:val="hybridMultilevel"/>
    <w:tmpl w:val="D19AA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2">
    <w:nsid w:val="45267C3F"/>
    <w:multiLevelType w:val="hybridMultilevel"/>
    <w:tmpl w:val="7F1268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2C1C22"/>
    <w:multiLevelType w:val="hybridMultilevel"/>
    <w:tmpl w:val="090C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5BD7F41"/>
    <w:multiLevelType w:val="hybridMultilevel"/>
    <w:tmpl w:val="53F09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590274"/>
    <w:multiLevelType w:val="hybridMultilevel"/>
    <w:tmpl w:val="9C9219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21">
    <w:nsid w:val="67FA2403"/>
    <w:multiLevelType w:val="hybridMultilevel"/>
    <w:tmpl w:val="E5082150"/>
    <w:lvl w:ilvl="0" w:tplc="B7A004F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E1436D"/>
    <w:multiLevelType w:val="hybridMultilevel"/>
    <w:tmpl w:val="F3E2C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652F27"/>
    <w:multiLevelType w:val="hybridMultilevel"/>
    <w:tmpl w:val="4A889B9E"/>
    <w:lvl w:ilvl="0" w:tplc="B7A004F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3614FD"/>
    <w:multiLevelType w:val="hybridMultilevel"/>
    <w:tmpl w:val="C340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4C62CE"/>
    <w:multiLevelType w:val="hybridMultilevel"/>
    <w:tmpl w:val="A6266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3"/>
  </w:num>
  <w:num w:numId="4">
    <w:abstractNumId w:val="5"/>
  </w:num>
  <w:num w:numId="5">
    <w:abstractNumId w:val="31"/>
  </w:num>
  <w:num w:numId="6">
    <w:abstractNumId w:val="19"/>
  </w:num>
  <w:num w:numId="7">
    <w:abstractNumId w:val="27"/>
  </w:num>
  <w:num w:numId="8">
    <w:abstractNumId w:val="14"/>
  </w:num>
  <w:num w:numId="9">
    <w:abstractNumId w:val="9"/>
  </w:num>
  <w:num w:numId="10">
    <w:abstractNumId w:val="22"/>
  </w:num>
  <w:num w:numId="11">
    <w:abstractNumId w:val="16"/>
  </w:num>
  <w:num w:numId="12">
    <w:abstractNumId w:val="10"/>
  </w:num>
  <w:num w:numId="13">
    <w:abstractNumId w:val="18"/>
  </w:num>
  <w:num w:numId="14">
    <w:abstractNumId w:val="15"/>
  </w:num>
  <w:num w:numId="15">
    <w:abstractNumId w:val="12"/>
  </w:num>
  <w:num w:numId="16">
    <w:abstractNumId w:val="20"/>
  </w:num>
  <w:num w:numId="17">
    <w:abstractNumId w:val="11"/>
  </w:num>
  <w:num w:numId="18">
    <w:abstractNumId w:val="0"/>
  </w:num>
  <w:num w:numId="19">
    <w:abstractNumId w:val="6"/>
  </w:num>
  <w:num w:numId="20">
    <w:abstractNumId w:val="28"/>
  </w:num>
  <w:num w:numId="21">
    <w:abstractNumId w:val="26"/>
  </w:num>
  <w:num w:numId="22">
    <w:abstractNumId w:val="29"/>
  </w:num>
  <w:num w:numId="23">
    <w:abstractNumId w:val="23"/>
  </w:num>
  <w:num w:numId="24">
    <w:abstractNumId w:val="25"/>
  </w:num>
  <w:num w:numId="25">
    <w:abstractNumId w:val="32"/>
  </w:num>
  <w:num w:numId="26">
    <w:abstractNumId w:val="7"/>
  </w:num>
  <w:num w:numId="27">
    <w:abstractNumId w:val="17"/>
  </w:num>
  <w:num w:numId="28">
    <w:abstractNumId w:val="4"/>
  </w:num>
  <w:num w:numId="29">
    <w:abstractNumId w:val="1"/>
  </w:num>
  <w:num w:numId="30">
    <w:abstractNumId w:val="2"/>
  </w:num>
  <w:num w:numId="31">
    <w:abstractNumId w:val="3"/>
  </w:num>
  <w:num w:numId="32">
    <w:abstractNumId w:val="8"/>
  </w:num>
  <w:num w:numId="33">
    <w:abstractNumId w:val="21"/>
  </w:num>
  <w:num w:numId="34">
    <w:abstractNumId w:val="21"/>
  </w:num>
  <w:num w:numId="3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98B"/>
    <w:rsid w:val="00004D3D"/>
    <w:rsid w:val="00004D95"/>
    <w:rsid w:val="00004F44"/>
    <w:rsid w:val="0000533A"/>
    <w:rsid w:val="0000597D"/>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1EE"/>
    <w:rsid w:val="00013310"/>
    <w:rsid w:val="000135B7"/>
    <w:rsid w:val="000138A6"/>
    <w:rsid w:val="00013A2D"/>
    <w:rsid w:val="0001438C"/>
    <w:rsid w:val="000147FE"/>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17CA9"/>
    <w:rsid w:val="00017FEA"/>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1F2"/>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82B"/>
    <w:rsid w:val="00036A14"/>
    <w:rsid w:val="00036E4F"/>
    <w:rsid w:val="0003738C"/>
    <w:rsid w:val="00037830"/>
    <w:rsid w:val="00037B1E"/>
    <w:rsid w:val="00037FE8"/>
    <w:rsid w:val="00040275"/>
    <w:rsid w:val="000402E7"/>
    <w:rsid w:val="0004050D"/>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6FEC"/>
    <w:rsid w:val="00047ACA"/>
    <w:rsid w:val="00050783"/>
    <w:rsid w:val="00050AC1"/>
    <w:rsid w:val="0005123C"/>
    <w:rsid w:val="0005137D"/>
    <w:rsid w:val="00051E89"/>
    <w:rsid w:val="00051F78"/>
    <w:rsid w:val="000520B6"/>
    <w:rsid w:val="00052902"/>
    <w:rsid w:val="00053197"/>
    <w:rsid w:val="000532EA"/>
    <w:rsid w:val="00054287"/>
    <w:rsid w:val="0005479B"/>
    <w:rsid w:val="00054C08"/>
    <w:rsid w:val="00054FB6"/>
    <w:rsid w:val="000555E1"/>
    <w:rsid w:val="00055E49"/>
    <w:rsid w:val="00056B1B"/>
    <w:rsid w:val="00056CF2"/>
    <w:rsid w:val="000570B1"/>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3AE"/>
    <w:rsid w:val="000644DF"/>
    <w:rsid w:val="00064769"/>
    <w:rsid w:val="000648E9"/>
    <w:rsid w:val="000649B2"/>
    <w:rsid w:val="00064EA4"/>
    <w:rsid w:val="00065474"/>
    <w:rsid w:val="0006550A"/>
    <w:rsid w:val="0006560E"/>
    <w:rsid w:val="000656D2"/>
    <w:rsid w:val="00065772"/>
    <w:rsid w:val="00066A60"/>
    <w:rsid w:val="00066E44"/>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558"/>
    <w:rsid w:val="0007666E"/>
    <w:rsid w:val="00076E3A"/>
    <w:rsid w:val="00076F64"/>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5D98"/>
    <w:rsid w:val="00086209"/>
    <w:rsid w:val="000867BF"/>
    <w:rsid w:val="00086843"/>
    <w:rsid w:val="0008685F"/>
    <w:rsid w:val="000868CF"/>
    <w:rsid w:val="00086EB4"/>
    <w:rsid w:val="0008714A"/>
    <w:rsid w:val="000875B3"/>
    <w:rsid w:val="00087C68"/>
    <w:rsid w:val="00087E9C"/>
    <w:rsid w:val="00090158"/>
    <w:rsid w:val="00090518"/>
    <w:rsid w:val="00090714"/>
    <w:rsid w:val="000909F5"/>
    <w:rsid w:val="00090BCE"/>
    <w:rsid w:val="00090CD1"/>
    <w:rsid w:val="00090CD3"/>
    <w:rsid w:val="00090D78"/>
    <w:rsid w:val="00091206"/>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291"/>
    <w:rsid w:val="000A642B"/>
    <w:rsid w:val="000A6793"/>
    <w:rsid w:val="000A6E2A"/>
    <w:rsid w:val="000A723E"/>
    <w:rsid w:val="000A7C13"/>
    <w:rsid w:val="000A7C1D"/>
    <w:rsid w:val="000A7DD8"/>
    <w:rsid w:val="000B0880"/>
    <w:rsid w:val="000B0C8C"/>
    <w:rsid w:val="000B122F"/>
    <w:rsid w:val="000B1497"/>
    <w:rsid w:val="000B1C15"/>
    <w:rsid w:val="000B1FED"/>
    <w:rsid w:val="000B2AA4"/>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B795F"/>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3725"/>
    <w:rsid w:val="000C41D2"/>
    <w:rsid w:val="000C4369"/>
    <w:rsid w:val="000C48A7"/>
    <w:rsid w:val="000C4A0A"/>
    <w:rsid w:val="000C4C96"/>
    <w:rsid w:val="000C4F01"/>
    <w:rsid w:val="000C4FB4"/>
    <w:rsid w:val="000C517C"/>
    <w:rsid w:val="000C52D6"/>
    <w:rsid w:val="000C53A4"/>
    <w:rsid w:val="000C565F"/>
    <w:rsid w:val="000C5DA2"/>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5F1"/>
    <w:rsid w:val="000D5C4A"/>
    <w:rsid w:val="000D5D22"/>
    <w:rsid w:val="000D64DD"/>
    <w:rsid w:val="000D68CD"/>
    <w:rsid w:val="000D6BFF"/>
    <w:rsid w:val="000D7109"/>
    <w:rsid w:val="000D746F"/>
    <w:rsid w:val="000D78A4"/>
    <w:rsid w:val="000D7B7B"/>
    <w:rsid w:val="000D7D41"/>
    <w:rsid w:val="000E063A"/>
    <w:rsid w:val="000E067A"/>
    <w:rsid w:val="000E0818"/>
    <w:rsid w:val="000E08C4"/>
    <w:rsid w:val="000E09A8"/>
    <w:rsid w:val="000E129F"/>
    <w:rsid w:val="000E130E"/>
    <w:rsid w:val="000E1ADA"/>
    <w:rsid w:val="000E1C79"/>
    <w:rsid w:val="000E1CBF"/>
    <w:rsid w:val="000E1E36"/>
    <w:rsid w:val="000E254D"/>
    <w:rsid w:val="000E274C"/>
    <w:rsid w:val="000E2AF0"/>
    <w:rsid w:val="000E3523"/>
    <w:rsid w:val="000E3846"/>
    <w:rsid w:val="000E3A24"/>
    <w:rsid w:val="000E3AE2"/>
    <w:rsid w:val="000E3F28"/>
    <w:rsid w:val="000E50B7"/>
    <w:rsid w:val="000E5194"/>
    <w:rsid w:val="000E557C"/>
    <w:rsid w:val="000E570F"/>
    <w:rsid w:val="000E61FD"/>
    <w:rsid w:val="000E62E1"/>
    <w:rsid w:val="000E6A10"/>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5DB3"/>
    <w:rsid w:val="000F6866"/>
    <w:rsid w:val="000F68BE"/>
    <w:rsid w:val="000F6AEC"/>
    <w:rsid w:val="000F6B0D"/>
    <w:rsid w:val="000F6F4E"/>
    <w:rsid w:val="000F6FF6"/>
    <w:rsid w:val="000F7303"/>
    <w:rsid w:val="000F7378"/>
    <w:rsid w:val="000F7F77"/>
    <w:rsid w:val="0010022E"/>
    <w:rsid w:val="00100319"/>
    <w:rsid w:val="00100607"/>
    <w:rsid w:val="001007AA"/>
    <w:rsid w:val="00100BBD"/>
    <w:rsid w:val="00101129"/>
    <w:rsid w:val="001013CF"/>
    <w:rsid w:val="001018AB"/>
    <w:rsid w:val="001020EC"/>
    <w:rsid w:val="001022DB"/>
    <w:rsid w:val="00102B71"/>
    <w:rsid w:val="00102F82"/>
    <w:rsid w:val="00103198"/>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755"/>
    <w:rsid w:val="00121929"/>
    <w:rsid w:val="00121A39"/>
    <w:rsid w:val="00121A77"/>
    <w:rsid w:val="00121C2F"/>
    <w:rsid w:val="00121ECC"/>
    <w:rsid w:val="001224F7"/>
    <w:rsid w:val="001225FC"/>
    <w:rsid w:val="001232ED"/>
    <w:rsid w:val="00123387"/>
    <w:rsid w:val="001234DE"/>
    <w:rsid w:val="00124122"/>
    <w:rsid w:val="001245FD"/>
    <w:rsid w:val="00125002"/>
    <w:rsid w:val="0012575B"/>
    <w:rsid w:val="00125882"/>
    <w:rsid w:val="00125B94"/>
    <w:rsid w:val="001263C0"/>
    <w:rsid w:val="001265B3"/>
    <w:rsid w:val="001267F9"/>
    <w:rsid w:val="00126B90"/>
    <w:rsid w:val="00126EDD"/>
    <w:rsid w:val="001270A4"/>
    <w:rsid w:val="001272F4"/>
    <w:rsid w:val="00127513"/>
    <w:rsid w:val="0012787F"/>
    <w:rsid w:val="0012795D"/>
    <w:rsid w:val="001300EB"/>
    <w:rsid w:val="0013036D"/>
    <w:rsid w:val="001318BB"/>
    <w:rsid w:val="001318F6"/>
    <w:rsid w:val="00131C3F"/>
    <w:rsid w:val="00132088"/>
    <w:rsid w:val="0013215E"/>
    <w:rsid w:val="00132476"/>
    <w:rsid w:val="00132505"/>
    <w:rsid w:val="00132A11"/>
    <w:rsid w:val="00133013"/>
    <w:rsid w:val="00133024"/>
    <w:rsid w:val="0013332D"/>
    <w:rsid w:val="0013363D"/>
    <w:rsid w:val="00133873"/>
    <w:rsid w:val="00133AB6"/>
    <w:rsid w:val="0013443F"/>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590"/>
    <w:rsid w:val="00142689"/>
    <w:rsid w:val="001427F0"/>
    <w:rsid w:val="00142935"/>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06"/>
    <w:rsid w:val="001453CA"/>
    <w:rsid w:val="00145A5B"/>
    <w:rsid w:val="001469E3"/>
    <w:rsid w:val="00146C35"/>
    <w:rsid w:val="001470B8"/>
    <w:rsid w:val="00147153"/>
    <w:rsid w:val="0014739C"/>
    <w:rsid w:val="00147738"/>
    <w:rsid w:val="00147923"/>
    <w:rsid w:val="00147D10"/>
    <w:rsid w:val="00147D51"/>
    <w:rsid w:val="00150571"/>
    <w:rsid w:val="001509C6"/>
    <w:rsid w:val="00150BF0"/>
    <w:rsid w:val="00150D73"/>
    <w:rsid w:val="00150EBC"/>
    <w:rsid w:val="00151B0A"/>
    <w:rsid w:val="00151DE7"/>
    <w:rsid w:val="00152604"/>
    <w:rsid w:val="00152927"/>
    <w:rsid w:val="00152E32"/>
    <w:rsid w:val="00153548"/>
    <w:rsid w:val="00153580"/>
    <w:rsid w:val="00153D16"/>
    <w:rsid w:val="00153D39"/>
    <w:rsid w:val="00153E88"/>
    <w:rsid w:val="001549F5"/>
    <w:rsid w:val="00154C57"/>
    <w:rsid w:val="00155369"/>
    <w:rsid w:val="0015537C"/>
    <w:rsid w:val="00155680"/>
    <w:rsid w:val="001561E0"/>
    <w:rsid w:val="0015654B"/>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66E1"/>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428"/>
    <w:rsid w:val="0018746D"/>
    <w:rsid w:val="0018753B"/>
    <w:rsid w:val="00187565"/>
    <w:rsid w:val="00187689"/>
    <w:rsid w:val="00187956"/>
    <w:rsid w:val="00187A14"/>
    <w:rsid w:val="001903C8"/>
    <w:rsid w:val="001906FF"/>
    <w:rsid w:val="001908D3"/>
    <w:rsid w:val="001908F5"/>
    <w:rsid w:val="001913A9"/>
    <w:rsid w:val="00191BDB"/>
    <w:rsid w:val="00191EC4"/>
    <w:rsid w:val="0019255F"/>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3E"/>
    <w:rsid w:val="001967FD"/>
    <w:rsid w:val="001969C4"/>
    <w:rsid w:val="00196FA6"/>
    <w:rsid w:val="001975DD"/>
    <w:rsid w:val="0019768A"/>
    <w:rsid w:val="00197A0B"/>
    <w:rsid w:val="00197B2F"/>
    <w:rsid w:val="00197DD9"/>
    <w:rsid w:val="001A0562"/>
    <w:rsid w:val="001A0633"/>
    <w:rsid w:val="001A08B0"/>
    <w:rsid w:val="001A0F3A"/>
    <w:rsid w:val="001A1455"/>
    <w:rsid w:val="001A158D"/>
    <w:rsid w:val="001A1A3D"/>
    <w:rsid w:val="001A23CD"/>
    <w:rsid w:val="001A2E08"/>
    <w:rsid w:val="001A333B"/>
    <w:rsid w:val="001A37F1"/>
    <w:rsid w:val="001A3832"/>
    <w:rsid w:val="001A391D"/>
    <w:rsid w:val="001A3F69"/>
    <w:rsid w:val="001A40E4"/>
    <w:rsid w:val="001A491A"/>
    <w:rsid w:val="001A4F2F"/>
    <w:rsid w:val="001A532C"/>
    <w:rsid w:val="001A5635"/>
    <w:rsid w:val="001A57E0"/>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0E4"/>
    <w:rsid w:val="001B4865"/>
    <w:rsid w:val="001B4A9D"/>
    <w:rsid w:val="001B505E"/>
    <w:rsid w:val="001B5649"/>
    <w:rsid w:val="001B5662"/>
    <w:rsid w:val="001B5839"/>
    <w:rsid w:val="001B5E0B"/>
    <w:rsid w:val="001B5EAE"/>
    <w:rsid w:val="001B61D4"/>
    <w:rsid w:val="001B663F"/>
    <w:rsid w:val="001B689A"/>
    <w:rsid w:val="001B6C4A"/>
    <w:rsid w:val="001B6FA1"/>
    <w:rsid w:val="001B7144"/>
    <w:rsid w:val="001B7232"/>
    <w:rsid w:val="001C044D"/>
    <w:rsid w:val="001C058C"/>
    <w:rsid w:val="001C0601"/>
    <w:rsid w:val="001C078C"/>
    <w:rsid w:val="001C161D"/>
    <w:rsid w:val="001C18D0"/>
    <w:rsid w:val="001C1F87"/>
    <w:rsid w:val="001C209B"/>
    <w:rsid w:val="001C20B1"/>
    <w:rsid w:val="001C229F"/>
    <w:rsid w:val="001C2710"/>
    <w:rsid w:val="001C29A5"/>
    <w:rsid w:val="001C2C3F"/>
    <w:rsid w:val="001C344E"/>
    <w:rsid w:val="001C35C1"/>
    <w:rsid w:val="001C3652"/>
    <w:rsid w:val="001C389A"/>
    <w:rsid w:val="001C3A01"/>
    <w:rsid w:val="001C3AFA"/>
    <w:rsid w:val="001C41D0"/>
    <w:rsid w:val="001C43B5"/>
    <w:rsid w:val="001C44B9"/>
    <w:rsid w:val="001C4787"/>
    <w:rsid w:val="001C49DC"/>
    <w:rsid w:val="001C5D02"/>
    <w:rsid w:val="001C5D4D"/>
    <w:rsid w:val="001C5E70"/>
    <w:rsid w:val="001C6473"/>
    <w:rsid w:val="001C7374"/>
    <w:rsid w:val="001C73A6"/>
    <w:rsid w:val="001C793B"/>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54B1"/>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1A2"/>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14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80"/>
    <w:rsid w:val="0022409D"/>
    <w:rsid w:val="002242FF"/>
    <w:rsid w:val="002243A8"/>
    <w:rsid w:val="00225162"/>
    <w:rsid w:val="002252A0"/>
    <w:rsid w:val="0022552A"/>
    <w:rsid w:val="00226724"/>
    <w:rsid w:val="002268D3"/>
    <w:rsid w:val="00226F32"/>
    <w:rsid w:val="002270A2"/>
    <w:rsid w:val="00227654"/>
    <w:rsid w:val="00227659"/>
    <w:rsid w:val="002278A2"/>
    <w:rsid w:val="00227B44"/>
    <w:rsid w:val="00227C6C"/>
    <w:rsid w:val="002308CB"/>
    <w:rsid w:val="00231269"/>
    <w:rsid w:val="002312CA"/>
    <w:rsid w:val="00231778"/>
    <w:rsid w:val="00231E3A"/>
    <w:rsid w:val="0023226F"/>
    <w:rsid w:val="00232510"/>
    <w:rsid w:val="002328ED"/>
    <w:rsid w:val="00232A82"/>
    <w:rsid w:val="00232E74"/>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3D3"/>
    <w:rsid w:val="00243CBC"/>
    <w:rsid w:val="0024412C"/>
    <w:rsid w:val="0024432B"/>
    <w:rsid w:val="002443F7"/>
    <w:rsid w:val="002445AD"/>
    <w:rsid w:val="002447A2"/>
    <w:rsid w:val="00245110"/>
    <w:rsid w:val="00245C97"/>
    <w:rsid w:val="00245DCA"/>
    <w:rsid w:val="00245E95"/>
    <w:rsid w:val="0024673E"/>
    <w:rsid w:val="0024718C"/>
    <w:rsid w:val="0024726B"/>
    <w:rsid w:val="002472F4"/>
    <w:rsid w:val="002475D2"/>
    <w:rsid w:val="00247813"/>
    <w:rsid w:val="00247BC4"/>
    <w:rsid w:val="00247D86"/>
    <w:rsid w:val="002505BD"/>
    <w:rsid w:val="002508DF"/>
    <w:rsid w:val="00250B84"/>
    <w:rsid w:val="00250C11"/>
    <w:rsid w:val="0025114C"/>
    <w:rsid w:val="002511FB"/>
    <w:rsid w:val="00251265"/>
    <w:rsid w:val="002522BE"/>
    <w:rsid w:val="002527B1"/>
    <w:rsid w:val="00252939"/>
    <w:rsid w:val="00252E0C"/>
    <w:rsid w:val="002530B1"/>
    <w:rsid w:val="00253513"/>
    <w:rsid w:val="00253586"/>
    <w:rsid w:val="0025375B"/>
    <w:rsid w:val="00253CA6"/>
    <w:rsid w:val="00253F56"/>
    <w:rsid w:val="00253F91"/>
    <w:rsid w:val="002544D6"/>
    <w:rsid w:val="0025464E"/>
    <w:rsid w:val="002552E3"/>
    <w:rsid w:val="0025551A"/>
    <w:rsid w:val="00255D38"/>
    <w:rsid w:val="002561E9"/>
    <w:rsid w:val="0025645F"/>
    <w:rsid w:val="002565EE"/>
    <w:rsid w:val="002566E6"/>
    <w:rsid w:val="00256744"/>
    <w:rsid w:val="00256956"/>
    <w:rsid w:val="00256FC0"/>
    <w:rsid w:val="0025763C"/>
    <w:rsid w:val="00257769"/>
    <w:rsid w:val="00257C71"/>
    <w:rsid w:val="00257E49"/>
    <w:rsid w:val="0026021D"/>
    <w:rsid w:val="00260345"/>
    <w:rsid w:val="002605C3"/>
    <w:rsid w:val="002608E1"/>
    <w:rsid w:val="002609CD"/>
    <w:rsid w:val="00260CC0"/>
    <w:rsid w:val="00260DBE"/>
    <w:rsid w:val="00260E2A"/>
    <w:rsid w:val="002614E3"/>
    <w:rsid w:val="0026162C"/>
    <w:rsid w:val="00262D48"/>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0FFD"/>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2BF0"/>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7A2"/>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BA2"/>
    <w:rsid w:val="002A1CAD"/>
    <w:rsid w:val="002A2431"/>
    <w:rsid w:val="002A256F"/>
    <w:rsid w:val="002A26C8"/>
    <w:rsid w:val="002A369D"/>
    <w:rsid w:val="002A374E"/>
    <w:rsid w:val="002A3EEC"/>
    <w:rsid w:val="002A41FE"/>
    <w:rsid w:val="002A4675"/>
    <w:rsid w:val="002A4C26"/>
    <w:rsid w:val="002A4E6B"/>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0ED0"/>
    <w:rsid w:val="002B13BE"/>
    <w:rsid w:val="002B16FE"/>
    <w:rsid w:val="002B172D"/>
    <w:rsid w:val="002B286A"/>
    <w:rsid w:val="002B2A0E"/>
    <w:rsid w:val="002B2D25"/>
    <w:rsid w:val="002B3272"/>
    <w:rsid w:val="002B332D"/>
    <w:rsid w:val="002B363D"/>
    <w:rsid w:val="002B365F"/>
    <w:rsid w:val="002B3844"/>
    <w:rsid w:val="002B3B6A"/>
    <w:rsid w:val="002B3D17"/>
    <w:rsid w:val="002B3FE9"/>
    <w:rsid w:val="002B4115"/>
    <w:rsid w:val="002B4653"/>
    <w:rsid w:val="002B4A3A"/>
    <w:rsid w:val="002B4A8F"/>
    <w:rsid w:val="002B4DFA"/>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B93"/>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2FC8"/>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1B1"/>
    <w:rsid w:val="002E7727"/>
    <w:rsid w:val="002E7C3E"/>
    <w:rsid w:val="002F05FC"/>
    <w:rsid w:val="002F0953"/>
    <w:rsid w:val="002F13AC"/>
    <w:rsid w:val="002F140E"/>
    <w:rsid w:val="002F1C96"/>
    <w:rsid w:val="002F20EB"/>
    <w:rsid w:val="002F23CE"/>
    <w:rsid w:val="002F2CE0"/>
    <w:rsid w:val="002F3A0C"/>
    <w:rsid w:val="002F3C22"/>
    <w:rsid w:val="002F3CFA"/>
    <w:rsid w:val="002F3D46"/>
    <w:rsid w:val="002F42D6"/>
    <w:rsid w:val="002F4476"/>
    <w:rsid w:val="002F44ED"/>
    <w:rsid w:val="002F4864"/>
    <w:rsid w:val="002F48D5"/>
    <w:rsid w:val="002F5250"/>
    <w:rsid w:val="002F56ED"/>
    <w:rsid w:val="002F5E1C"/>
    <w:rsid w:val="002F6A82"/>
    <w:rsid w:val="002F6B53"/>
    <w:rsid w:val="002F6BC3"/>
    <w:rsid w:val="002F6E45"/>
    <w:rsid w:val="002F79C6"/>
    <w:rsid w:val="002F7FC3"/>
    <w:rsid w:val="00300156"/>
    <w:rsid w:val="003004BB"/>
    <w:rsid w:val="003008FC"/>
    <w:rsid w:val="00300932"/>
    <w:rsid w:val="00300A8E"/>
    <w:rsid w:val="00300B56"/>
    <w:rsid w:val="00300D52"/>
    <w:rsid w:val="0030139C"/>
    <w:rsid w:val="0030147C"/>
    <w:rsid w:val="003018F6"/>
    <w:rsid w:val="00301D29"/>
    <w:rsid w:val="00302017"/>
    <w:rsid w:val="00302087"/>
    <w:rsid w:val="00302A70"/>
    <w:rsid w:val="00302A97"/>
    <w:rsid w:val="003033A5"/>
    <w:rsid w:val="003033E3"/>
    <w:rsid w:val="00303AA9"/>
    <w:rsid w:val="00303C53"/>
    <w:rsid w:val="003040C4"/>
    <w:rsid w:val="00304280"/>
    <w:rsid w:val="003045E2"/>
    <w:rsid w:val="003046F5"/>
    <w:rsid w:val="00304C28"/>
    <w:rsid w:val="00304E7E"/>
    <w:rsid w:val="00305161"/>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2EE8"/>
    <w:rsid w:val="00313670"/>
    <w:rsid w:val="003140A2"/>
    <w:rsid w:val="0031424D"/>
    <w:rsid w:val="00314A24"/>
    <w:rsid w:val="00314AF9"/>
    <w:rsid w:val="00315588"/>
    <w:rsid w:val="00315A64"/>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90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33D"/>
    <w:rsid w:val="003305CE"/>
    <w:rsid w:val="003307A8"/>
    <w:rsid w:val="00330842"/>
    <w:rsid w:val="00330C6A"/>
    <w:rsid w:val="00330F94"/>
    <w:rsid w:val="00330FF2"/>
    <w:rsid w:val="003316F2"/>
    <w:rsid w:val="00331FE5"/>
    <w:rsid w:val="003320C7"/>
    <w:rsid w:val="0033249E"/>
    <w:rsid w:val="003326C1"/>
    <w:rsid w:val="0033289C"/>
    <w:rsid w:val="00332B96"/>
    <w:rsid w:val="00332C5D"/>
    <w:rsid w:val="00332DB9"/>
    <w:rsid w:val="00333344"/>
    <w:rsid w:val="00333F7E"/>
    <w:rsid w:val="00334118"/>
    <w:rsid w:val="00334ECA"/>
    <w:rsid w:val="00335959"/>
    <w:rsid w:val="0033626D"/>
    <w:rsid w:val="00336C05"/>
    <w:rsid w:val="00336D29"/>
    <w:rsid w:val="00337187"/>
    <w:rsid w:val="00337418"/>
    <w:rsid w:val="003375DE"/>
    <w:rsid w:val="00340115"/>
    <w:rsid w:val="00340212"/>
    <w:rsid w:val="00340304"/>
    <w:rsid w:val="00340D24"/>
    <w:rsid w:val="00340F8B"/>
    <w:rsid w:val="003419B4"/>
    <w:rsid w:val="003424A7"/>
    <w:rsid w:val="0034263E"/>
    <w:rsid w:val="00342AB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7B6"/>
    <w:rsid w:val="003578B3"/>
    <w:rsid w:val="003602D1"/>
    <w:rsid w:val="00360353"/>
    <w:rsid w:val="00360649"/>
    <w:rsid w:val="00360759"/>
    <w:rsid w:val="0036084D"/>
    <w:rsid w:val="0036099D"/>
    <w:rsid w:val="00361010"/>
    <w:rsid w:val="0036176D"/>
    <w:rsid w:val="00361E2F"/>
    <w:rsid w:val="00362B21"/>
    <w:rsid w:val="00362F9A"/>
    <w:rsid w:val="0036350C"/>
    <w:rsid w:val="00363A09"/>
    <w:rsid w:val="00363AA0"/>
    <w:rsid w:val="00363F4F"/>
    <w:rsid w:val="00364129"/>
    <w:rsid w:val="00364175"/>
    <w:rsid w:val="003644A6"/>
    <w:rsid w:val="00364CD8"/>
    <w:rsid w:val="00364E99"/>
    <w:rsid w:val="0036541F"/>
    <w:rsid w:val="00365749"/>
    <w:rsid w:val="00365AA1"/>
    <w:rsid w:val="00365F6A"/>
    <w:rsid w:val="003660C3"/>
    <w:rsid w:val="003674D6"/>
    <w:rsid w:val="0036751E"/>
    <w:rsid w:val="003678D4"/>
    <w:rsid w:val="00367C16"/>
    <w:rsid w:val="0037048B"/>
    <w:rsid w:val="00370A1A"/>
    <w:rsid w:val="00371338"/>
    <w:rsid w:val="003718F6"/>
    <w:rsid w:val="0037191E"/>
    <w:rsid w:val="00371A4B"/>
    <w:rsid w:val="00371BAF"/>
    <w:rsid w:val="00371BCB"/>
    <w:rsid w:val="00372010"/>
    <w:rsid w:val="003721C0"/>
    <w:rsid w:val="003724EC"/>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8F2"/>
    <w:rsid w:val="00380BE3"/>
    <w:rsid w:val="00380EC2"/>
    <w:rsid w:val="00381580"/>
    <w:rsid w:val="00381ACD"/>
    <w:rsid w:val="00381C5C"/>
    <w:rsid w:val="00381FD2"/>
    <w:rsid w:val="003833BB"/>
    <w:rsid w:val="003834A0"/>
    <w:rsid w:val="003837C0"/>
    <w:rsid w:val="003838FE"/>
    <w:rsid w:val="00383C2E"/>
    <w:rsid w:val="00385082"/>
    <w:rsid w:val="00385D94"/>
    <w:rsid w:val="0038665D"/>
    <w:rsid w:val="00386A81"/>
    <w:rsid w:val="00386E48"/>
    <w:rsid w:val="003870EF"/>
    <w:rsid w:val="003875CF"/>
    <w:rsid w:val="003879E8"/>
    <w:rsid w:val="00390712"/>
    <w:rsid w:val="00390AFE"/>
    <w:rsid w:val="00390D4C"/>
    <w:rsid w:val="00390D8D"/>
    <w:rsid w:val="00391A7A"/>
    <w:rsid w:val="00391A86"/>
    <w:rsid w:val="00392004"/>
    <w:rsid w:val="00393474"/>
    <w:rsid w:val="0039368E"/>
    <w:rsid w:val="003938EF"/>
    <w:rsid w:val="003939C0"/>
    <w:rsid w:val="00393A8E"/>
    <w:rsid w:val="00393B83"/>
    <w:rsid w:val="00393C3A"/>
    <w:rsid w:val="00393D03"/>
    <w:rsid w:val="00393EB0"/>
    <w:rsid w:val="00393F82"/>
    <w:rsid w:val="0039413B"/>
    <w:rsid w:val="003943A2"/>
    <w:rsid w:val="00394716"/>
    <w:rsid w:val="003949ED"/>
    <w:rsid w:val="00394D69"/>
    <w:rsid w:val="00394ED6"/>
    <w:rsid w:val="00395105"/>
    <w:rsid w:val="003951A6"/>
    <w:rsid w:val="0039526F"/>
    <w:rsid w:val="00395D5D"/>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97F"/>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069"/>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13E"/>
    <w:rsid w:val="003E13D6"/>
    <w:rsid w:val="003E1860"/>
    <w:rsid w:val="003E1A4D"/>
    <w:rsid w:val="003E1E83"/>
    <w:rsid w:val="003E2090"/>
    <w:rsid w:val="003E34A9"/>
    <w:rsid w:val="003E3623"/>
    <w:rsid w:val="003E3BE7"/>
    <w:rsid w:val="003E4288"/>
    <w:rsid w:val="003E46EF"/>
    <w:rsid w:val="003E5A5A"/>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76E"/>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0"/>
    <w:rsid w:val="004012A3"/>
    <w:rsid w:val="004013DF"/>
    <w:rsid w:val="00401F6C"/>
    <w:rsid w:val="00402543"/>
    <w:rsid w:val="004025C0"/>
    <w:rsid w:val="004027E7"/>
    <w:rsid w:val="004029A8"/>
    <w:rsid w:val="00402A60"/>
    <w:rsid w:val="00402FB1"/>
    <w:rsid w:val="0040390D"/>
    <w:rsid w:val="00403E26"/>
    <w:rsid w:val="00403E61"/>
    <w:rsid w:val="00404285"/>
    <w:rsid w:val="00404586"/>
    <w:rsid w:val="004047C6"/>
    <w:rsid w:val="00404D4F"/>
    <w:rsid w:val="00405203"/>
    <w:rsid w:val="00405519"/>
    <w:rsid w:val="00405A8E"/>
    <w:rsid w:val="00405C64"/>
    <w:rsid w:val="0040689C"/>
    <w:rsid w:val="0040697D"/>
    <w:rsid w:val="0040749D"/>
    <w:rsid w:val="004074AB"/>
    <w:rsid w:val="0040764C"/>
    <w:rsid w:val="0040775A"/>
    <w:rsid w:val="00407ADC"/>
    <w:rsid w:val="00407C4A"/>
    <w:rsid w:val="004104FC"/>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C01"/>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D59"/>
    <w:rsid w:val="00425F91"/>
    <w:rsid w:val="00425FC3"/>
    <w:rsid w:val="00426052"/>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0EF0"/>
    <w:rsid w:val="00431129"/>
    <w:rsid w:val="00431C87"/>
    <w:rsid w:val="00432045"/>
    <w:rsid w:val="00432162"/>
    <w:rsid w:val="004321A3"/>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27"/>
    <w:rsid w:val="00434930"/>
    <w:rsid w:val="00434D6C"/>
    <w:rsid w:val="00434FED"/>
    <w:rsid w:val="0043501B"/>
    <w:rsid w:val="0043622E"/>
    <w:rsid w:val="004362AF"/>
    <w:rsid w:val="00436627"/>
    <w:rsid w:val="00436A9E"/>
    <w:rsid w:val="00436BA2"/>
    <w:rsid w:val="00436BCD"/>
    <w:rsid w:val="004370D0"/>
    <w:rsid w:val="00437C7C"/>
    <w:rsid w:val="00437ED3"/>
    <w:rsid w:val="004403A9"/>
    <w:rsid w:val="00440999"/>
    <w:rsid w:val="00440C59"/>
    <w:rsid w:val="00440C80"/>
    <w:rsid w:val="00440C84"/>
    <w:rsid w:val="004419E7"/>
    <w:rsid w:val="00442274"/>
    <w:rsid w:val="0044364A"/>
    <w:rsid w:val="0044394B"/>
    <w:rsid w:val="00443BF0"/>
    <w:rsid w:val="00443FF0"/>
    <w:rsid w:val="00444035"/>
    <w:rsid w:val="004442C6"/>
    <w:rsid w:val="004443E8"/>
    <w:rsid w:val="0044447F"/>
    <w:rsid w:val="00444517"/>
    <w:rsid w:val="004445B1"/>
    <w:rsid w:val="0044486E"/>
    <w:rsid w:val="00444AFF"/>
    <w:rsid w:val="0044511C"/>
    <w:rsid w:val="004459DC"/>
    <w:rsid w:val="004460D2"/>
    <w:rsid w:val="004461AE"/>
    <w:rsid w:val="004464CF"/>
    <w:rsid w:val="00446749"/>
    <w:rsid w:val="00446AB8"/>
    <w:rsid w:val="00446CCC"/>
    <w:rsid w:val="00447027"/>
    <w:rsid w:val="00447B33"/>
    <w:rsid w:val="00450741"/>
    <w:rsid w:val="004508C9"/>
    <w:rsid w:val="00450BD5"/>
    <w:rsid w:val="00451022"/>
    <w:rsid w:val="0045145D"/>
    <w:rsid w:val="00451635"/>
    <w:rsid w:val="00451AC7"/>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75A"/>
    <w:rsid w:val="00457D58"/>
    <w:rsid w:val="00460F60"/>
    <w:rsid w:val="0046179F"/>
    <w:rsid w:val="0046182B"/>
    <w:rsid w:val="00461862"/>
    <w:rsid w:val="0046195E"/>
    <w:rsid w:val="00461F33"/>
    <w:rsid w:val="0046238D"/>
    <w:rsid w:val="004623F2"/>
    <w:rsid w:val="00462591"/>
    <w:rsid w:val="004627FC"/>
    <w:rsid w:val="0046282E"/>
    <w:rsid w:val="00462F42"/>
    <w:rsid w:val="00464ED4"/>
    <w:rsid w:val="004651AA"/>
    <w:rsid w:val="004653DC"/>
    <w:rsid w:val="004656FB"/>
    <w:rsid w:val="00465C10"/>
    <w:rsid w:val="004672C4"/>
    <w:rsid w:val="004674B3"/>
    <w:rsid w:val="00467752"/>
    <w:rsid w:val="00467A98"/>
    <w:rsid w:val="00470199"/>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623"/>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5E4B"/>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BAB"/>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1E0"/>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C5"/>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822"/>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03A"/>
    <w:rsid w:val="004D5556"/>
    <w:rsid w:val="004D585F"/>
    <w:rsid w:val="004D58E6"/>
    <w:rsid w:val="004D5E49"/>
    <w:rsid w:val="004D5F52"/>
    <w:rsid w:val="004D67AA"/>
    <w:rsid w:val="004D6C39"/>
    <w:rsid w:val="004D6F85"/>
    <w:rsid w:val="004D7A0B"/>
    <w:rsid w:val="004E042F"/>
    <w:rsid w:val="004E0903"/>
    <w:rsid w:val="004E0AB2"/>
    <w:rsid w:val="004E104F"/>
    <w:rsid w:val="004E186D"/>
    <w:rsid w:val="004E1B8D"/>
    <w:rsid w:val="004E1B91"/>
    <w:rsid w:val="004E2190"/>
    <w:rsid w:val="004E2F95"/>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475"/>
    <w:rsid w:val="004E670F"/>
    <w:rsid w:val="004E6722"/>
    <w:rsid w:val="004E6AB1"/>
    <w:rsid w:val="004E70A6"/>
    <w:rsid w:val="004E71CB"/>
    <w:rsid w:val="004E7D1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9E5"/>
    <w:rsid w:val="004F5BCC"/>
    <w:rsid w:val="004F616C"/>
    <w:rsid w:val="004F61B0"/>
    <w:rsid w:val="004F6571"/>
    <w:rsid w:val="004F66F0"/>
    <w:rsid w:val="004F693E"/>
    <w:rsid w:val="004F6A36"/>
    <w:rsid w:val="004F6CF8"/>
    <w:rsid w:val="004F7427"/>
    <w:rsid w:val="004F753A"/>
    <w:rsid w:val="004F7702"/>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6A"/>
    <w:rsid w:val="005025E8"/>
    <w:rsid w:val="00502683"/>
    <w:rsid w:val="005026DC"/>
    <w:rsid w:val="005026EB"/>
    <w:rsid w:val="005033CA"/>
    <w:rsid w:val="00503553"/>
    <w:rsid w:val="00503601"/>
    <w:rsid w:val="0050384A"/>
    <w:rsid w:val="00503E4A"/>
    <w:rsid w:val="00503E86"/>
    <w:rsid w:val="0050408E"/>
    <w:rsid w:val="005047FB"/>
    <w:rsid w:val="00505420"/>
    <w:rsid w:val="005059EE"/>
    <w:rsid w:val="00505DAB"/>
    <w:rsid w:val="00505F66"/>
    <w:rsid w:val="00506F12"/>
    <w:rsid w:val="00507DA9"/>
    <w:rsid w:val="0051015F"/>
    <w:rsid w:val="00510591"/>
    <w:rsid w:val="0051085E"/>
    <w:rsid w:val="00511311"/>
    <w:rsid w:val="005115BB"/>
    <w:rsid w:val="00511706"/>
    <w:rsid w:val="00511870"/>
    <w:rsid w:val="005124E9"/>
    <w:rsid w:val="00512682"/>
    <w:rsid w:val="005127F4"/>
    <w:rsid w:val="005128B5"/>
    <w:rsid w:val="0051304D"/>
    <w:rsid w:val="00513112"/>
    <w:rsid w:val="005131B0"/>
    <w:rsid w:val="005135F6"/>
    <w:rsid w:val="00514058"/>
    <w:rsid w:val="00514E40"/>
    <w:rsid w:val="0051510D"/>
    <w:rsid w:val="00515304"/>
    <w:rsid w:val="00515615"/>
    <w:rsid w:val="00515D34"/>
    <w:rsid w:val="00516171"/>
    <w:rsid w:val="0051642F"/>
    <w:rsid w:val="005166A3"/>
    <w:rsid w:val="0051683D"/>
    <w:rsid w:val="005168B7"/>
    <w:rsid w:val="00517234"/>
    <w:rsid w:val="005178C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6A5"/>
    <w:rsid w:val="005267CC"/>
    <w:rsid w:val="00526F67"/>
    <w:rsid w:val="0052754D"/>
    <w:rsid w:val="0052781E"/>
    <w:rsid w:val="00527A71"/>
    <w:rsid w:val="005300C8"/>
    <w:rsid w:val="005302E0"/>
    <w:rsid w:val="005309FA"/>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B2"/>
    <w:rsid w:val="005377F8"/>
    <w:rsid w:val="00537C0B"/>
    <w:rsid w:val="00537D41"/>
    <w:rsid w:val="0054000C"/>
    <w:rsid w:val="00540F57"/>
    <w:rsid w:val="00540F5E"/>
    <w:rsid w:val="00540FCB"/>
    <w:rsid w:val="005410AB"/>
    <w:rsid w:val="005412FF"/>
    <w:rsid w:val="0054178F"/>
    <w:rsid w:val="005418E1"/>
    <w:rsid w:val="00541A92"/>
    <w:rsid w:val="00541AFA"/>
    <w:rsid w:val="00542061"/>
    <w:rsid w:val="00542302"/>
    <w:rsid w:val="00542789"/>
    <w:rsid w:val="005434D1"/>
    <w:rsid w:val="00543873"/>
    <w:rsid w:val="00543B14"/>
    <w:rsid w:val="00543F6A"/>
    <w:rsid w:val="005446BF"/>
    <w:rsid w:val="005446DF"/>
    <w:rsid w:val="00544B1F"/>
    <w:rsid w:val="00544BC6"/>
    <w:rsid w:val="00544BD7"/>
    <w:rsid w:val="005452CB"/>
    <w:rsid w:val="005453B8"/>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7CA"/>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9AC"/>
    <w:rsid w:val="00557CAE"/>
    <w:rsid w:val="0056006B"/>
    <w:rsid w:val="0056084F"/>
    <w:rsid w:val="00560D5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09E1"/>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4D97"/>
    <w:rsid w:val="00575043"/>
    <w:rsid w:val="00575A0C"/>
    <w:rsid w:val="00576165"/>
    <w:rsid w:val="00576F2D"/>
    <w:rsid w:val="0057701D"/>
    <w:rsid w:val="005778C4"/>
    <w:rsid w:val="00577E28"/>
    <w:rsid w:val="00580390"/>
    <w:rsid w:val="005811B9"/>
    <w:rsid w:val="0058173F"/>
    <w:rsid w:val="00581D20"/>
    <w:rsid w:val="00582879"/>
    <w:rsid w:val="00582A37"/>
    <w:rsid w:val="005831E6"/>
    <w:rsid w:val="0058322B"/>
    <w:rsid w:val="00583755"/>
    <w:rsid w:val="00583960"/>
    <w:rsid w:val="00583FA4"/>
    <w:rsid w:val="0058405B"/>
    <w:rsid w:val="00585553"/>
    <w:rsid w:val="00585555"/>
    <w:rsid w:val="00585598"/>
    <w:rsid w:val="00585856"/>
    <w:rsid w:val="005860CF"/>
    <w:rsid w:val="0058665A"/>
    <w:rsid w:val="00586C60"/>
    <w:rsid w:val="00587F13"/>
    <w:rsid w:val="00590057"/>
    <w:rsid w:val="00590134"/>
    <w:rsid w:val="0059019D"/>
    <w:rsid w:val="0059072E"/>
    <w:rsid w:val="00590A07"/>
    <w:rsid w:val="00590A28"/>
    <w:rsid w:val="00590B7C"/>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392"/>
    <w:rsid w:val="00597455"/>
    <w:rsid w:val="005979D8"/>
    <w:rsid w:val="005A0875"/>
    <w:rsid w:val="005A0DE1"/>
    <w:rsid w:val="005A14E5"/>
    <w:rsid w:val="005A16D6"/>
    <w:rsid w:val="005A197C"/>
    <w:rsid w:val="005A29EC"/>
    <w:rsid w:val="005A3032"/>
    <w:rsid w:val="005A3BDA"/>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EB"/>
    <w:rsid w:val="005B5AF7"/>
    <w:rsid w:val="005B5F10"/>
    <w:rsid w:val="005B6228"/>
    <w:rsid w:val="005B63B2"/>
    <w:rsid w:val="005B6A8D"/>
    <w:rsid w:val="005B6BFF"/>
    <w:rsid w:val="005B740F"/>
    <w:rsid w:val="005B780E"/>
    <w:rsid w:val="005B7955"/>
    <w:rsid w:val="005B7AAC"/>
    <w:rsid w:val="005B7C28"/>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182"/>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1E9"/>
    <w:rsid w:val="005D69A5"/>
    <w:rsid w:val="005D6C44"/>
    <w:rsid w:val="005D6DBE"/>
    <w:rsid w:val="005D7412"/>
    <w:rsid w:val="005D7546"/>
    <w:rsid w:val="005D757A"/>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4D5A"/>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4D37"/>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6BC"/>
    <w:rsid w:val="0061279A"/>
    <w:rsid w:val="0061297E"/>
    <w:rsid w:val="00612A98"/>
    <w:rsid w:val="006133AD"/>
    <w:rsid w:val="00613D05"/>
    <w:rsid w:val="0061440B"/>
    <w:rsid w:val="0061473D"/>
    <w:rsid w:val="00615133"/>
    <w:rsid w:val="0061526A"/>
    <w:rsid w:val="00615340"/>
    <w:rsid w:val="006157AC"/>
    <w:rsid w:val="006158FD"/>
    <w:rsid w:val="00615CF4"/>
    <w:rsid w:val="00615D26"/>
    <w:rsid w:val="0061675B"/>
    <w:rsid w:val="00617449"/>
    <w:rsid w:val="006176FA"/>
    <w:rsid w:val="006177EF"/>
    <w:rsid w:val="00617ADF"/>
    <w:rsid w:val="0062030F"/>
    <w:rsid w:val="006203A9"/>
    <w:rsid w:val="0062077F"/>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246"/>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863"/>
    <w:rsid w:val="00630979"/>
    <w:rsid w:val="00630F60"/>
    <w:rsid w:val="00630F6C"/>
    <w:rsid w:val="0063123F"/>
    <w:rsid w:val="006316F5"/>
    <w:rsid w:val="00631878"/>
    <w:rsid w:val="00632295"/>
    <w:rsid w:val="006324AB"/>
    <w:rsid w:val="0063297E"/>
    <w:rsid w:val="00632D2B"/>
    <w:rsid w:val="00633361"/>
    <w:rsid w:val="00633813"/>
    <w:rsid w:val="006341BE"/>
    <w:rsid w:val="00634794"/>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36D"/>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92C"/>
    <w:rsid w:val="00654BBA"/>
    <w:rsid w:val="00654CAC"/>
    <w:rsid w:val="006551B5"/>
    <w:rsid w:val="00655803"/>
    <w:rsid w:val="00655875"/>
    <w:rsid w:val="00655964"/>
    <w:rsid w:val="00656A09"/>
    <w:rsid w:val="00656BBE"/>
    <w:rsid w:val="00656E51"/>
    <w:rsid w:val="00656E90"/>
    <w:rsid w:val="00656FAD"/>
    <w:rsid w:val="006573ED"/>
    <w:rsid w:val="00657DDC"/>
    <w:rsid w:val="00657FB2"/>
    <w:rsid w:val="006602F8"/>
    <w:rsid w:val="00660709"/>
    <w:rsid w:val="006608ED"/>
    <w:rsid w:val="0066095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210"/>
    <w:rsid w:val="00665AB6"/>
    <w:rsid w:val="00665AF0"/>
    <w:rsid w:val="0066719E"/>
    <w:rsid w:val="0066780C"/>
    <w:rsid w:val="0067009D"/>
    <w:rsid w:val="0067034D"/>
    <w:rsid w:val="006706AF"/>
    <w:rsid w:val="006709B2"/>
    <w:rsid w:val="00670A67"/>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6ED8"/>
    <w:rsid w:val="00677326"/>
    <w:rsid w:val="006773A1"/>
    <w:rsid w:val="006777A6"/>
    <w:rsid w:val="00677D9B"/>
    <w:rsid w:val="00680201"/>
    <w:rsid w:val="0068036B"/>
    <w:rsid w:val="0068056C"/>
    <w:rsid w:val="00680AE7"/>
    <w:rsid w:val="00680BCF"/>
    <w:rsid w:val="00680BD8"/>
    <w:rsid w:val="00681553"/>
    <w:rsid w:val="00681AD4"/>
    <w:rsid w:val="00681AED"/>
    <w:rsid w:val="00681EAE"/>
    <w:rsid w:val="0068262D"/>
    <w:rsid w:val="006826F8"/>
    <w:rsid w:val="00682962"/>
    <w:rsid w:val="00682C31"/>
    <w:rsid w:val="00682E9B"/>
    <w:rsid w:val="00682EC8"/>
    <w:rsid w:val="006836B9"/>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28"/>
    <w:rsid w:val="00687CA8"/>
    <w:rsid w:val="00687E81"/>
    <w:rsid w:val="006903AA"/>
    <w:rsid w:val="0069047F"/>
    <w:rsid w:val="006904F1"/>
    <w:rsid w:val="006906F1"/>
    <w:rsid w:val="00691112"/>
    <w:rsid w:val="00691801"/>
    <w:rsid w:val="00691ED7"/>
    <w:rsid w:val="00692378"/>
    <w:rsid w:val="006923C9"/>
    <w:rsid w:val="006925D5"/>
    <w:rsid w:val="006928B1"/>
    <w:rsid w:val="00693029"/>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425"/>
    <w:rsid w:val="006A260A"/>
    <w:rsid w:val="006A2A34"/>
    <w:rsid w:val="006A2FE3"/>
    <w:rsid w:val="006A3870"/>
    <w:rsid w:val="006A3FD6"/>
    <w:rsid w:val="006A4633"/>
    <w:rsid w:val="006A47E4"/>
    <w:rsid w:val="006A4BDA"/>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1C5"/>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31F"/>
    <w:rsid w:val="006C57DD"/>
    <w:rsid w:val="006C5905"/>
    <w:rsid w:val="006C5C4E"/>
    <w:rsid w:val="006C5CF3"/>
    <w:rsid w:val="006C5F4D"/>
    <w:rsid w:val="006C5FD5"/>
    <w:rsid w:val="006C61C7"/>
    <w:rsid w:val="006C6349"/>
    <w:rsid w:val="006C6411"/>
    <w:rsid w:val="006C6954"/>
    <w:rsid w:val="006C6F5E"/>
    <w:rsid w:val="006C6FAA"/>
    <w:rsid w:val="006C727B"/>
    <w:rsid w:val="006C7449"/>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31D4"/>
    <w:rsid w:val="006E3DE7"/>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CAC"/>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1CB"/>
    <w:rsid w:val="0070569B"/>
    <w:rsid w:val="00705995"/>
    <w:rsid w:val="00706301"/>
    <w:rsid w:val="00706703"/>
    <w:rsid w:val="00707278"/>
    <w:rsid w:val="00707BF4"/>
    <w:rsid w:val="00707CE9"/>
    <w:rsid w:val="00710385"/>
    <w:rsid w:val="00710ACB"/>
    <w:rsid w:val="00710D24"/>
    <w:rsid w:val="00710E69"/>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4EF"/>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3D"/>
    <w:rsid w:val="007368C4"/>
    <w:rsid w:val="00736F10"/>
    <w:rsid w:val="007371F9"/>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54A0"/>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1CC9"/>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16"/>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79D"/>
    <w:rsid w:val="00762ADE"/>
    <w:rsid w:val="00762C3B"/>
    <w:rsid w:val="007633BD"/>
    <w:rsid w:val="00763AD0"/>
    <w:rsid w:val="00763C6F"/>
    <w:rsid w:val="00763DED"/>
    <w:rsid w:val="00763F1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46F7"/>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69C"/>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714"/>
    <w:rsid w:val="00796AB6"/>
    <w:rsid w:val="00796D70"/>
    <w:rsid w:val="00796E0C"/>
    <w:rsid w:val="00797579"/>
    <w:rsid w:val="007A00A9"/>
    <w:rsid w:val="007A125C"/>
    <w:rsid w:val="007A1ABF"/>
    <w:rsid w:val="007A219D"/>
    <w:rsid w:val="007A2875"/>
    <w:rsid w:val="007A2CAB"/>
    <w:rsid w:val="007A3498"/>
    <w:rsid w:val="007A34B8"/>
    <w:rsid w:val="007A3993"/>
    <w:rsid w:val="007A3BEB"/>
    <w:rsid w:val="007A3E50"/>
    <w:rsid w:val="007A42C4"/>
    <w:rsid w:val="007A4677"/>
    <w:rsid w:val="007A4AA3"/>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2899"/>
    <w:rsid w:val="007B3356"/>
    <w:rsid w:val="007B33E4"/>
    <w:rsid w:val="007B33F2"/>
    <w:rsid w:val="007B3DA5"/>
    <w:rsid w:val="007B40BB"/>
    <w:rsid w:val="007B4407"/>
    <w:rsid w:val="007B4D27"/>
    <w:rsid w:val="007B5265"/>
    <w:rsid w:val="007B5618"/>
    <w:rsid w:val="007B5BC3"/>
    <w:rsid w:val="007B5C4B"/>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0A90"/>
    <w:rsid w:val="007C18A5"/>
    <w:rsid w:val="007C19BD"/>
    <w:rsid w:val="007C19BF"/>
    <w:rsid w:val="007C1C3E"/>
    <w:rsid w:val="007C207E"/>
    <w:rsid w:val="007C2292"/>
    <w:rsid w:val="007C2996"/>
    <w:rsid w:val="007C2CC5"/>
    <w:rsid w:val="007C2EF9"/>
    <w:rsid w:val="007C2F80"/>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37D"/>
    <w:rsid w:val="007C79CD"/>
    <w:rsid w:val="007D0447"/>
    <w:rsid w:val="007D0604"/>
    <w:rsid w:val="007D09F8"/>
    <w:rsid w:val="007D0A64"/>
    <w:rsid w:val="007D11B1"/>
    <w:rsid w:val="007D147D"/>
    <w:rsid w:val="007D1BB2"/>
    <w:rsid w:val="007D2095"/>
    <w:rsid w:val="007D21BE"/>
    <w:rsid w:val="007D244D"/>
    <w:rsid w:val="007D2A4B"/>
    <w:rsid w:val="007D2A60"/>
    <w:rsid w:val="007D2E2B"/>
    <w:rsid w:val="007D2E70"/>
    <w:rsid w:val="007D2F41"/>
    <w:rsid w:val="007D37A8"/>
    <w:rsid w:val="007D422A"/>
    <w:rsid w:val="007D43B9"/>
    <w:rsid w:val="007D45D7"/>
    <w:rsid w:val="007D5318"/>
    <w:rsid w:val="007D5622"/>
    <w:rsid w:val="007D5743"/>
    <w:rsid w:val="007D5A16"/>
    <w:rsid w:val="007D5F99"/>
    <w:rsid w:val="007D638A"/>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515"/>
    <w:rsid w:val="007E48A8"/>
    <w:rsid w:val="007E52EF"/>
    <w:rsid w:val="007E52F3"/>
    <w:rsid w:val="007E5387"/>
    <w:rsid w:val="007E54C1"/>
    <w:rsid w:val="007E57A3"/>
    <w:rsid w:val="007E6E55"/>
    <w:rsid w:val="007E6F97"/>
    <w:rsid w:val="007E70E2"/>
    <w:rsid w:val="007E7251"/>
    <w:rsid w:val="007E72A9"/>
    <w:rsid w:val="007E7A54"/>
    <w:rsid w:val="007E7CCE"/>
    <w:rsid w:val="007E7D5F"/>
    <w:rsid w:val="007E7E98"/>
    <w:rsid w:val="007F0140"/>
    <w:rsid w:val="007F0434"/>
    <w:rsid w:val="007F05FD"/>
    <w:rsid w:val="007F08F4"/>
    <w:rsid w:val="007F08F5"/>
    <w:rsid w:val="007F163B"/>
    <w:rsid w:val="007F187F"/>
    <w:rsid w:val="007F1952"/>
    <w:rsid w:val="007F1D9B"/>
    <w:rsid w:val="007F208F"/>
    <w:rsid w:val="007F27E9"/>
    <w:rsid w:val="007F27F6"/>
    <w:rsid w:val="007F2F55"/>
    <w:rsid w:val="007F364B"/>
    <w:rsid w:val="007F495D"/>
    <w:rsid w:val="007F4BD9"/>
    <w:rsid w:val="007F5A71"/>
    <w:rsid w:val="007F6BC5"/>
    <w:rsid w:val="007F710A"/>
    <w:rsid w:val="007F7523"/>
    <w:rsid w:val="00800261"/>
    <w:rsid w:val="0080082A"/>
    <w:rsid w:val="008008F9"/>
    <w:rsid w:val="00800F84"/>
    <w:rsid w:val="008017CE"/>
    <w:rsid w:val="0080181A"/>
    <w:rsid w:val="00801845"/>
    <w:rsid w:val="00801861"/>
    <w:rsid w:val="00801971"/>
    <w:rsid w:val="008025A6"/>
    <w:rsid w:val="00802F5F"/>
    <w:rsid w:val="00802F7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6F51"/>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6F01"/>
    <w:rsid w:val="00827118"/>
    <w:rsid w:val="008272A4"/>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04D"/>
    <w:rsid w:val="0083333C"/>
    <w:rsid w:val="0083372F"/>
    <w:rsid w:val="00833813"/>
    <w:rsid w:val="008339E7"/>
    <w:rsid w:val="00833F28"/>
    <w:rsid w:val="008340DF"/>
    <w:rsid w:val="00834EDB"/>
    <w:rsid w:val="008357C5"/>
    <w:rsid w:val="00835C1C"/>
    <w:rsid w:val="00835CA8"/>
    <w:rsid w:val="00835CB4"/>
    <w:rsid w:val="00835D85"/>
    <w:rsid w:val="008360B9"/>
    <w:rsid w:val="008360D4"/>
    <w:rsid w:val="008365D8"/>
    <w:rsid w:val="00836B29"/>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CE5"/>
    <w:rsid w:val="00845E32"/>
    <w:rsid w:val="00845F38"/>
    <w:rsid w:val="008462B6"/>
    <w:rsid w:val="00846C6D"/>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3EE"/>
    <w:rsid w:val="008609AD"/>
    <w:rsid w:val="00860BE1"/>
    <w:rsid w:val="00860DD6"/>
    <w:rsid w:val="00860FA2"/>
    <w:rsid w:val="00861041"/>
    <w:rsid w:val="008611CD"/>
    <w:rsid w:val="008616D1"/>
    <w:rsid w:val="0086198E"/>
    <w:rsid w:val="00861C1C"/>
    <w:rsid w:val="00862121"/>
    <w:rsid w:val="00862B88"/>
    <w:rsid w:val="00862D87"/>
    <w:rsid w:val="0086324F"/>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A8F"/>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13C"/>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378"/>
    <w:rsid w:val="00893418"/>
    <w:rsid w:val="00893A42"/>
    <w:rsid w:val="00893A87"/>
    <w:rsid w:val="00893F73"/>
    <w:rsid w:val="00894025"/>
    <w:rsid w:val="00894557"/>
    <w:rsid w:val="00894811"/>
    <w:rsid w:val="00894D6C"/>
    <w:rsid w:val="00894F70"/>
    <w:rsid w:val="008954E6"/>
    <w:rsid w:val="00895974"/>
    <w:rsid w:val="00895A4C"/>
    <w:rsid w:val="00896047"/>
    <w:rsid w:val="008960AB"/>
    <w:rsid w:val="00896103"/>
    <w:rsid w:val="00896883"/>
    <w:rsid w:val="00896B2B"/>
    <w:rsid w:val="00896C8A"/>
    <w:rsid w:val="008970E2"/>
    <w:rsid w:val="00897287"/>
    <w:rsid w:val="00897CE8"/>
    <w:rsid w:val="00897F31"/>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87E"/>
    <w:rsid w:val="008A3981"/>
    <w:rsid w:val="008A3DFB"/>
    <w:rsid w:val="008A579F"/>
    <w:rsid w:val="008A68C8"/>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48A"/>
    <w:rsid w:val="008B378A"/>
    <w:rsid w:val="008B3B3B"/>
    <w:rsid w:val="008B3B86"/>
    <w:rsid w:val="008B3F55"/>
    <w:rsid w:val="008B4206"/>
    <w:rsid w:val="008B4290"/>
    <w:rsid w:val="008B46BA"/>
    <w:rsid w:val="008B4E1E"/>
    <w:rsid w:val="008B59DD"/>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189"/>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2C4"/>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3E9"/>
    <w:rsid w:val="008D6B26"/>
    <w:rsid w:val="008D6B67"/>
    <w:rsid w:val="008D6F88"/>
    <w:rsid w:val="008D749C"/>
    <w:rsid w:val="008E01B5"/>
    <w:rsid w:val="008E01C9"/>
    <w:rsid w:val="008E074A"/>
    <w:rsid w:val="008E0A07"/>
    <w:rsid w:val="008E1227"/>
    <w:rsid w:val="008E12C9"/>
    <w:rsid w:val="008E12D9"/>
    <w:rsid w:val="008E1AE2"/>
    <w:rsid w:val="008E1B27"/>
    <w:rsid w:val="008E1F9D"/>
    <w:rsid w:val="008E21D7"/>
    <w:rsid w:val="008E2555"/>
    <w:rsid w:val="008E26BA"/>
    <w:rsid w:val="008E26D2"/>
    <w:rsid w:val="008E284F"/>
    <w:rsid w:val="008E289B"/>
    <w:rsid w:val="008E2BED"/>
    <w:rsid w:val="008E3ADC"/>
    <w:rsid w:val="008E3BAB"/>
    <w:rsid w:val="008E4539"/>
    <w:rsid w:val="008E4552"/>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1C0"/>
    <w:rsid w:val="008E72DA"/>
    <w:rsid w:val="008E73EB"/>
    <w:rsid w:val="008E7658"/>
    <w:rsid w:val="008E767B"/>
    <w:rsid w:val="008F0EFD"/>
    <w:rsid w:val="008F12AA"/>
    <w:rsid w:val="008F1800"/>
    <w:rsid w:val="008F1EA3"/>
    <w:rsid w:val="008F2184"/>
    <w:rsid w:val="008F2348"/>
    <w:rsid w:val="008F248B"/>
    <w:rsid w:val="008F2759"/>
    <w:rsid w:val="008F2887"/>
    <w:rsid w:val="008F289B"/>
    <w:rsid w:val="008F2C21"/>
    <w:rsid w:val="008F2E55"/>
    <w:rsid w:val="008F3170"/>
    <w:rsid w:val="008F33B7"/>
    <w:rsid w:val="008F3687"/>
    <w:rsid w:val="008F38F8"/>
    <w:rsid w:val="008F3D3E"/>
    <w:rsid w:val="008F3D62"/>
    <w:rsid w:val="008F4D04"/>
    <w:rsid w:val="008F5459"/>
    <w:rsid w:val="008F55F4"/>
    <w:rsid w:val="008F574B"/>
    <w:rsid w:val="008F5811"/>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2B79"/>
    <w:rsid w:val="009130F7"/>
    <w:rsid w:val="0091401E"/>
    <w:rsid w:val="00914F06"/>
    <w:rsid w:val="00915486"/>
    <w:rsid w:val="009154F1"/>
    <w:rsid w:val="009156B5"/>
    <w:rsid w:val="00915DFE"/>
    <w:rsid w:val="0091605E"/>
    <w:rsid w:val="00916300"/>
    <w:rsid w:val="00916423"/>
    <w:rsid w:val="009164DD"/>
    <w:rsid w:val="009171C7"/>
    <w:rsid w:val="00917A63"/>
    <w:rsid w:val="00920332"/>
    <w:rsid w:val="0092033B"/>
    <w:rsid w:val="00920680"/>
    <w:rsid w:val="00920711"/>
    <w:rsid w:val="009208A4"/>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2A41"/>
    <w:rsid w:val="00933A6C"/>
    <w:rsid w:val="00933B9B"/>
    <w:rsid w:val="00933D99"/>
    <w:rsid w:val="009340DE"/>
    <w:rsid w:val="009342BA"/>
    <w:rsid w:val="009346A5"/>
    <w:rsid w:val="009346C2"/>
    <w:rsid w:val="009348D6"/>
    <w:rsid w:val="00934D21"/>
    <w:rsid w:val="009355C9"/>
    <w:rsid w:val="009356D4"/>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1EE7"/>
    <w:rsid w:val="0094224A"/>
    <w:rsid w:val="009427EC"/>
    <w:rsid w:val="0094285C"/>
    <w:rsid w:val="00942FCD"/>
    <w:rsid w:val="009431B5"/>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3FE5"/>
    <w:rsid w:val="00954B1E"/>
    <w:rsid w:val="00954CCE"/>
    <w:rsid w:val="009553ED"/>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22D"/>
    <w:rsid w:val="00961457"/>
    <w:rsid w:val="00961695"/>
    <w:rsid w:val="00961A58"/>
    <w:rsid w:val="00961BBF"/>
    <w:rsid w:val="00961C6F"/>
    <w:rsid w:val="00961E39"/>
    <w:rsid w:val="00962D38"/>
    <w:rsid w:val="00963621"/>
    <w:rsid w:val="0096367F"/>
    <w:rsid w:val="009639E7"/>
    <w:rsid w:val="00963FA1"/>
    <w:rsid w:val="00964256"/>
    <w:rsid w:val="009645DD"/>
    <w:rsid w:val="009653EA"/>
    <w:rsid w:val="009656CB"/>
    <w:rsid w:val="00965E50"/>
    <w:rsid w:val="009661FB"/>
    <w:rsid w:val="00966599"/>
    <w:rsid w:val="00966AC8"/>
    <w:rsid w:val="009673FB"/>
    <w:rsid w:val="0096768D"/>
    <w:rsid w:val="009700CB"/>
    <w:rsid w:val="0097045A"/>
    <w:rsid w:val="0097070E"/>
    <w:rsid w:val="00970893"/>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3F"/>
    <w:rsid w:val="009759B0"/>
    <w:rsid w:val="009761AE"/>
    <w:rsid w:val="00976414"/>
    <w:rsid w:val="009765A9"/>
    <w:rsid w:val="00976646"/>
    <w:rsid w:val="00976F8B"/>
    <w:rsid w:val="00977170"/>
    <w:rsid w:val="00977856"/>
    <w:rsid w:val="00977F1F"/>
    <w:rsid w:val="0098006E"/>
    <w:rsid w:val="009806C2"/>
    <w:rsid w:val="00980DA1"/>
    <w:rsid w:val="00980DBC"/>
    <w:rsid w:val="009810A1"/>
    <w:rsid w:val="009811DF"/>
    <w:rsid w:val="00981B03"/>
    <w:rsid w:val="00981B92"/>
    <w:rsid w:val="00981C07"/>
    <w:rsid w:val="00981DDE"/>
    <w:rsid w:val="00982225"/>
    <w:rsid w:val="00982849"/>
    <w:rsid w:val="009829E8"/>
    <w:rsid w:val="00982E3D"/>
    <w:rsid w:val="00983A12"/>
    <w:rsid w:val="00983A2F"/>
    <w:rsid w:val="00983A7C"/>
    <w:rsid w:val="009842E2"/>
    <w:rsid w:val="0098433B"/>
    <w:rsid w:val="00984851"/>
    <w:rsid w:val="00984B9A"/>
    <w:rsid w:val="00984E31"/>
    <w:rsid w:val="00984F54"/>
    <w:rsid w:val="00985241"/>
    <w:rsid w:val="00985FFF"/>
    <w:rsid w:val="00986CF1"/>
    <w:rsid w:val="00986DBA"/>
    <w:rsid w:val="00990125"/>
    <w:rsid w:val="00990BAE"/>
    <w:rsid w:val="00990EF6"/>
    <w:rsid w:val="00990F6A"/>
    <w:rsid w:val="009910F1"/>
    <w:rsid w:val="009912DA"/>
    <w:rsid w:val="0099150C"/>
    <w:rsid w:val="009919D5"/>
    <w:rsid w:val="00991CF9"/>
    <w:rsid w:val="00992366"/>
    <w:rsid w:val="0099250A"/>
    <w:rsid w:val="00992B1C"/>
    <w:rsid w:val="00992EBB"/>
    <w:rsid w:val="00992F8C"/>
    <w:rsid w:val="009932A1"/>
    <w:rsid w:val="009934E5"/>
    <w:rsid w:val="0099371E"/>
    <w:rsid w:val="00993995"/>
    <w:rsid w:val="009939D2"/>
    <w:rsid w:val="00993E57"/>
    <w:rsid w:val="0099403B"/>
    <w:rsid w:val="00994578"/>
    <w:rsid w:val="00994F0A"/>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C33"/>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63"/>
    <w:rsid w:val="009C22CA"/>
    <w:rsid w:val="009C2950"/>
    <w:rsid w:val="009C2D2F"/>
    <w:rsid w:val="009C2ED4"/>
    <w:rsid w:val="009C3305"/>
    <w:rsid w:val="009C391F"/>
    <w:rsid w:val="009C3EE5"/>
    <w:rsid w:val="009C4442"/>
    <w:rsid w:val="009C4823"/>
    <w:rsid w:val="009C4B20"/>
    <w:rsid w:val="009C5127"/>
    <w:rsid w:val="009C51A9"/>
    <w:rsid w:val="009C606D"/>
    <w:rsid w:val="009C6180"/>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2A7"/>
    <w:rsid w:val="009D3425"/>
    <w:rsid w:val="009D38B6"/>
    <w:rsid w:val="009D408E"/>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9F"/>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338"/>
    <w:rsid w:val="009E66D4"/>
    <w:rsid w:val="009E6705"/>
    <w:rsid w:val="009E67EA"/>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88"/>
    <w:rsid w:val="009F25E8"/>
    <w:rsid w:val="009F2A53"/>
    <w:rsid w:val="009F33F4"/>
    <w:rsid w:val="009F3A9E"/>
    <w:rsid w:val="009F3B80"/>
    <w:rsid w:val="009F3DE6"/>
    <w:rsid w:val="009F448F"/>
    <w:rsid w:val="009F4904"/>
    <w:rsid w:val="009F494C"/>
    <w:rsid w:val="009F4C50"/>
    <w:rsid w:val="009F503B"/>
    <w:rsid w:val="009F51F4"/>
    <w:rsid w:val="009F5817"/>
    <w:rsid w:val="009F5963"/>
    <w:rsid w:val="009F59C7"/>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4D36"/>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A4F"/>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2AE0"/>
    <w:rsid w:val="00A23ABA"/>
    <w:rsid w:val="00A241A9"/>
    <w:rsid w:val="00A24269"/>
    <w:rsid w:val="00A247F1"/>
    <w:rsid w:val="00A254F5"/>
    <w:rsid w:val="00A2572C"/>
    <w:rsid w:val="00A25A1B"/>
    <w:rsid w:val="00A25B3A"/>
    <w:rsid w:val="00A25B64"/>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938"/>
    <w:rsid w:val="00A36BE3"/>
    <w:rsid w:val="00A372AB"/>
    <w:rsid w:val="00A37384"/>
    <w:rsid w:val="00A3770C"/>
    <w:rsid w:val="00A4044C"/>
    <w:rsid w:val="00A4048D"/>
    <w:rsid w:val="00A40CCA"/>
    <w:rsid w:val="00A4161C"/>
    <w:rsid w:val="00A41916"/>
    <w:rsid w:val="00A41D59"/>
    <w:rsid w:val="00A4203E"/>
    <w:rsid w:val="00A42541"/>
    <w:rsid w:val="00A426E9"/>
    <w:rsid w:val="00A42B0D"/>
    <w:rsid w:val="00A42F5B"/>
    <w:rsid w:val="00A43595"/>
    <w:rsid w:val="00A436C2"/>
    <w:rsid w:val="00A43ABA"/>
    <w:rsid w:val="00A43B01"/>
    <w:rsid w:val="00A43ED8"/>
    <w:rsid w:val="00A44115"/>
    <w:rsid w:val="00A44726"/>
    <w:rsid w:val="00A45A3B"/>
    <w:rsid w:val="00A45C8E"/>
    <w:rsid w:val="00A4612E"/>
    <w:rsid w:val="00A46605"/>
    <w:rsid w:val="00A46666"/>
    <w:rsid w:val="00A468FB"/>
    <w:rsid w:val="00A4715E"/>
    <w:rsid w:val="00A476AA"/>
    <w:rsid w:val="00A47B82"/>
    <w:rsid w:val="00A47BF8"/>
    <w:rsid w:val="00A47C52"/>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38E"/>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3C"/>
    <w:rsid w:val="00A648E8"/>
    <w:rsid w:val="00A64E52"/>
    <w:rsid w:val="00A652DF"/>
    <w:rsid w:val="00A65718"/>
    <w:rsid w:val="00A65D19"/>
    <w:rsid w:val="00A65EA4"/>
    <w:rsid w:val="00A65EA9"/>
    <w:rsid w:val="00A66947"/>
    <w:rsid w:val="00A700F0"/>
    <w:rsid w:val="00A70F9E"/>
    <w:rsid w:val="00A712DD"/>
    <w:rsid w:val="00A71807"/>
    <w:rsid w:val="00A719C0"/>
    <w:rsid w:val="00A719F3"/>
    <w:rsid w:val="00A723CE"/>
    <w:rsid w:val="00A728BE"/>
    <w:rsid w:val="00A7301B"/>
    <w:rsid w:val="00A73371"/>
    <w:rsid w:val="00A734E7"/>
    <w:rsid w:val="00A73A2E"/>
    <w:rsid w:val="00A73DCA"/>
    <w:rsid w:val="00A740E3"/>
    <w:rsid w:val="00A740F8"/>
    <w:rsid w:val="00A747AD"/>
    <w:rsid w:val="00A74F1B"/>
    <w:rsid w:val="00A753D0"/>
    <w:rsid w:val="00A75C41"/>
    <w:rsid w:val="00A75E43"/>
    <w:rsid w:val="00A7611B"/>
    <w:rsid w:val="00A76C8E"/>
    <w:rsid w:val="00A76DB9"/>
    <w:rsid w:val="00A80675"/>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97629"/>
    <w:rsid w:val="00AA02B8"/>
    <w:rsid w:val="00AA0386"/>
    <w:rsid w:val="00AA0DA8"/>
    <w:rsid w:val="00AA0DC7"/>
    <w:rsid w:val="00AA0FB2"/>
    <w:rsid w:val="00AA142F"/>
    <w:rsid w:val="00AA15DE"/>
    <w:rsid w:val="00AA1871"/>
    <w:rsid w:val="00AA1E96"/>
    <w:rsid w:val="00AA1FAE"/>
    <w:rsid w:val="00AA2194"/>
    <w:rsid w:val="00AA23B3"/>
    <w:rsid w:val="00AA2482"/>
    <w:rsid w:val="00AA24F2"/>
    <w:rsid w:val="00AA26B8"/>
    <w:rsid w:val="00AA29C5"/>
    <w:rsid w:val="00AA2CE9"/>
    <w:rsid w:val="00AA40CC"/>
    <w:rsid w:val="00AA4386"/>
    <w:rsid w:val="00AA496B"/>
    <w:rsid w:val="00AA50C5"/>
    <w:rsid w:val="00AA52AE"/>
    <w:rsid w:val="00AA54B6"/>
    <w:rsid w:val="00AA56ED"/>
    <w:rsid w:val="00AA5B13"/>
    <w:rsid w:val="00AA61C0"/>
    <w:rsid w:val="00AA6632"/>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C3"/>
    <w:rsid w:val="00AB52D4"/>
    <w:rsid w:val="00AB580B"/>
    <w:rsid w:val="00AB5BE1"/>
    <w:rsid w:val="00AB5E4A"/>
    <w:rsid w:val="00AB6099"/>
    <w:rsid w:val="00AB6DF2"/>
    <w:rsid w:val="00AB6EEF"/>
    <w:rsid w:val="00AB7438"/>
    <w:rsid w:val="00AC04D8"/>
    <w:rsid w:val="00AC0F9C"/>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3B8"/>
    <w:rsid w:val="00AC48EA"/>
    <w:rsid w:val="00AC4CFB"/>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0B1D"/>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4745"/>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73C"/>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79C"/>
    <w:rsid w:val="00B17E7D"/>
    <w:rsid w:val="00B17FB0"/>
    <w:rsid w:val="00B20174"/>
    <w:rsid w:val="00B20D63"/>
    <w:rsid w:val="00B20F39"/>
    <w:rsid w:val="00B21735"/>
    <w:rsid w:val="00B218D9"/>
    <w:rsid w:val="00B221C3"/>
    <w:rsid w:val="00B22256"/>
    <w:rsid w:val="00B22A89"/>
    <w:rsid w:val="00B22FB3"/>
    <w:rsid w:val="00B23530"/>
    <w:rsid w:val="00B2395A"/>
    <w:rsid w:val="00B23EDB"/>
    <w:rsid w:val="00B23F02"/>
    <w:rsid w:val="00B2400C"/>
    <w:rsid w:val="00B24540"/>
    <w:rsid w:val="00B24845"/>
    <w:rsid w:val="00B24BD7"/>
    <w:rsid w:val="00B24E4E"/>
    <w:rsid w:val="00B2523D"/>
    <w:rsid w:val="00B25AB0"/>
    <w:rsid w:val="00B260DA"/>
    <w:rsid w:val="00B26186"/>
    <w:rsid w:val="00B26AA1"/>
    <w:rsid w:val="00B26DEE"/>
    <w:rsid w:val="00B276A3"/>
    <w:rsid w:val="00B27AA0"/>
    <w:rsid w:val="00B27C48"/>
    <w:rsid w:val="00B300C9"/>
    <w:rsid w:val="00B304E1"/>
    <w:rsid w:val="00B30FA6"/>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326"/>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54"/>
    <w:rsid w:val="00B426A7"/>
    <w:rsid w:val="00B427C5"/>
    <w:rsid w:val="00B42ABC"/>
    <w:rsid w:val="00B42CD0"/>
    <w:rsid w:val="00B433B4"/>
    <w:rsid w:val="00B43B5A"/>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232"/>
    <w:rsid w:val="00B545F8"/>
    <w:rsid w:val="00B54B80"/>
    <w:rsid w:val="00B55269"/>
    <w:rsid w:val="00B55279"/>
    <w:rsid w:val="00B55766"/>
    <w:rsid w:val="00B55E32"/>
    <w:rsid w:val="00B56C46"/>
    <w:rsid w:val="00B578ED"/>
    <w:rsid w:val="00B57999"/>
    <w:rsid w:val="00B60001"/>
    <w:rsid w:val="00B60062"/>
    <w:rsid w:val="00B60EFA"/>
    <w:rsid w:val="00B611C9"/>
    <w:rsid w:val="00B6120D"/>
    <w:rsid w:val="00B615D3"/>
    <w:rsid w:val="00B61871"/>
    <w:rsid w:val="00B61A99"/>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2E"/>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2CE"/>
    <w:rsid w:val="00B71655"/>
    <w:rsid w:val="00B7192E"/>
    <w:rsid w:val="00B71951"/>
    <w:rsid w:val="00B72518"/>
    <w:rsid w:val="00B72B9D"/>
    <w:rsid w:val="00B72DAD"/>
    <w:rsid w:val="00B72FFB"/>
    <w:rsid w:val="00B73A73"/>
    <w:rsid w:val="00B73B81"/>
    <w:rsid w:val="00B73EF4"/>
    <w:rsid w:val="00B73FA8"/>
    <w:rsid w:val="00B749E5"/>
    <w:rsid w:val="00B74DAA"/>
    <w:rsid w:val="00B74FB8"/>
    <w:rsid w:val="00B75A7C"/>
    <w:rsid w:val="00B75D13"/>
    <w:rsid w:val="00B76174"/>
    <w:rsid w:val="00B76292"/>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3A5"/>
    <w:rsid w:val="00B86582"/>
    <w:rsid w:val="00B86830"/>
    <w:rsid w:val="00B86EF2"/>
    <w:rsid w:val="00B872B3"/>
    <w:rsid w:val="00B87359"/>
    <w:rsid w:val="00B87427"/>
    <w:rsid w:val="00B876B5"/>
    <w:rsid w:val="00B876E5"/>
    <w:rsid w:val="00B87B59"/>
    <w:rsid w:val="00B87E95"/>
    <w:rsid w:val="00B87FBC"/>
    <w:rsid w:val="00B90338"/>
    <w:rsid w:val="00B907BD"/>
    <w:rsid w:val="00B90D65"/>
    <w:rsid w:val="00B90FBB"/>
    <w:rsid w:val="00B914A1"/>
    <w:rsid w:val="00B91DB7"/>
    <w:rsid w:val="00B9217D"/>
    <w:rsid w:val="00B927D1"/>
    <w:rsid w:val="00B92B0E"/>
    <w:rsid w:val="00B93151"/>
    <w:rsid w:val="00B93933"/>
    <w:rsid w:val="00B93AA1"/>
    <w:rsid w:val="00B943CB"/>
    <w:rsid w:val="00B94476"/>
    <w:rsid w:val="00B94664"/>
    <w:rsid w:val="00B950A2"/>
    <w:rsid w:val="00B9518A"/>
    <w:rsid w:val="00B95292"/>
    <w:rsid w:val="00B953DF"/>
    <w:rsid w:val="00B95E9C"/>
    <w:rsid w:val="00B96118"/>
    <w:rsid w:val="00B9644E"/>
    <w:rsid w:val="00B96629"/>
    <w:rsid w:val="00B969BB"/>
    <w:rsid w:val="00B96B53"/>
    <w:rsid w:val="00B976F2"/>
    <w:rsid w:val="00B979E0"/>
    <w:rsid w:val="00B97D87"/>
    <w:rsid w:val="00B97E1D"/>
    <w:rsid w:val="00B97E99"/>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3FDA"/>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6DB"/>
    <w:rsid w:val="00BB7961"/>
    <w:rsid w:val="00BB79D0"/>
    <w:rsid w:val="00BB7CDB"/>
    <w:rsid w:val="00BC0199"/>
    <w:rsid w:val="00BC01C7"/>
    <w:rsid w:val="00BC071B"/>
    <w:rsid w:val="00BC0823"/>
    <w:rsid w:val="00BC0A27"/>
    <w:rsid w:val="00BC110F"/>
    <w:rsid w:val="00BC2917"/>
    <w:rsid w:val="00BC2AB6"/>
    <w:rsid w:val="00BC32C9"/>
    <w:rsid w:val="00BC3325"/>
    <w:rsid w:val="00BC3366"/>
    <w:rsid w:val="00BC365F"/>
    <w:rsid w:val="00BC38AA"/>
    <w:rsid w:val="00BC4016"/>
    <w:rsid w:val="00BC4027"/>
    <w:rsid w:val="00BC464A"/>
    <w:rsid w:val="00BC4CAF"/>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1C5F"/>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B6A"/>
    <w:rsid w:val="00BD6C56"/>
    <w:rsid w:val="00BD6EC7"/>
    <w:rsid w:val="00BD6F65"/>
    <w:rsid w:val="00BD7249"/>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E7E6F"/>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2D6E"/>
    <w:rsid w:val="00BF35EE"/>
    <w:rsid w:val="00BF3683"/>
    <w:rsid w:val="00BF371D"/>
    <w:rsid w:val="00BF37FD"/>
    <w:rsid w:val="00BF39F5"/>
    <w:rsid w:val="00BF3BAC"/>
    <w:rsid w:val="00BF42A2"/>
    <w:rsid w:val="00BF432A"/>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481"/>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4D2"/>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4"/>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15B"/>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6FC7"/>
    <w:rsid w:val="00C273CD"/>
    <w:rsid w:val="00C27766"/>
    <w:rsid w:val="00C27936"/>
    <w:rsid w:val="00C279F7"/>
    <w:rsid w:val="00C27AEA"/>
    <w:rsid w:val="00C305AC"/>
    <w:rsid w:val="00C30688"/>
    <w:rsid w:val="00C30734"/>
    <w:rsid w:val="00C3073E"/>
    <w:rsid w:val="00C30B28"/>
    <w:rsid w:val="00C30FF9"/>
    <w:rsid w:val="00C31BA9"/>
    <w:rsid w:val="00C31D4D"/>
    <w:rsid w:val="00C31D52"/>
    <w:rsid w:val="00C3224F"/>
    <w:rsid w:val="00C33230"/>
    <w:rsid w:val="00C333AE"/>
    <w:rsid w:val="00C338CF"/>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3EFF"/>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34B"/>
    <w:rsid w:val="00C514EF"/>
    <w:rsid w:val="00C515F4"/>
    <w:rsid w:val="00C51ACA"/>
    <w:rsid w:val="00C51E94"/>
    <w:rsid w:val="00C51F25"/>
    <w:rsid w:val="00C5205A"/>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95"/>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67527"/>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2BB0"/>
    <w:rsid w:val="00C730BA"/>
    <w:rsid w:val="00C73314"/>
    <w:rsid w:val="00C735D7"/>
    <w:rsid w:val="00C73627"/>
    <w:rsid w:val="00C73666"/>
    <w:rsid w:val="00C7401A"/>
    <w:rsid w:val="00C742B9"/>
    <w:rsid w:val="00C744E1"/>
    <w:rsid w:val="00C74FFC"/>
    <w:rsid w:val="00C7541B"/>
    <w:rsid w:val="00C7548F"/>
    <w:rsid w:val="00C75631"/>
    <w:rsid w:val="00C7573D"/>
    <w:rsid w:val="00C758D7"/>
    <w:rsid w:val="00C758F4"/>
    <w:rsid w:val="00C759B1"/>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31C"/>
    <w:rsid w:val="00C9556C"/>
    <w:rsid w:val="00C955DC"/>
    <w:rsid w:val="00C95719"/>
    <w:rsid w:val="00C95A0C"/>
    <w:rsid w:val="00C95F0E"/>
    <w:rsid w:val="00C96141"/>
    <w:rsid w:val="00C9623B"/>
    <w:rsid w:val="00C968CA"/>
    <w:rsid w:val="00C96C49"/>
    <w:rsid w:val="00C9732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111"/>
    <w:rsid w:val="00CA783E"/>
    <w:rsid w:val="00CB08FD"/>
    <w:rsid w:val="00CB1A44"/>
    <w:rsid w:val="00CB1B9E"/>
    <w:rsid w:val="00CB1C62"/>
    <w:rsid w:val="00CB2745"/>
    <w:rsid w:val="00CB287A"/>
    <w:rsid w:val="00CB2C14"/>
    <w:rsid w:val="00CB309E"/>
    <w:rsid w:val="00CB345B"/>
    <w:rsid w:val="00CB4A0B"/>
    <w:rsid w:val="00CB4C09"/>
    <w:rsid w:val="00CB5568"/>
    <w:rsid w:val="00CB5634"/>
    <w:rsid w:val="00CB624B"/>
    <w:rsid w:val="00CB6621"/>
    <w:rsid w:val="00CB7011"/>
    <w:rsid w:val="00CB7124"/>
    <w:rsid w:val="00CB7D0A"/>
    <w:rsid w:val="00CB7FA2"/>
    <w:rsid w:val="00CC02BC"/>
    <w:rsid w:val="00CC05F8"/>
    <w:rsid w:val="00CC0718"/>
    <w:rsid w:val="00CC091C"/>
    <w:rsid w:val="00CC1349"/>
    <w:rsid w:val="00CC141E"/>
    <w:rsid w:val="00CC241E"/>
    <w:rsid w:val="00CC27DF"/>
    <w:rsid w:val="00CC2E52"/>
    <w:rsid w:val="00CC2F1D"/>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0E"/>
    <w:rsid w:val="00CD1655"/>
    <w:rsid w:val="00CD1785"/>
    <w:rsid w:val="00CD1F65"/>
    <w:rsid w:val="00CD2168"/>
    <w:rsid w:val="00CD230A"/>
    <w:rsid w:val="00CD26FC"/>
    <w:rsid w:val="00CD28F1"/>
    <w:rsid w:val="00CD2AA3"/>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16"/>
    <w:rsid w:val="00CE56D5"/>
    <w:rsid w:val="00CE5705"/>
    <w:rsid w:val="00CE5EAB"/>
    <w:rsid w:val="00CE5F11"/>
    <w:rsid w:val="00CE61D7"/>
    <w:rsid w:val="00CE61FE"/>
    <w:rsid w:val="00CE6412"/>
    <w:rsid w:val="00CE6754"/>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6C7"/>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145"/>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44"/>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13A4"/>
    <w:rsid w:val="00D12762"/>
    <w:rsid w:val="00D12F00"/>
    <w:rsid w:val="00D1327F"/>
    <w:rsid w:val="00D13812"/>
    <w:rsid w:val="00D13858"/>
    <w:rsid w:val="00D13AC1"/>
    <w:rsid w:val="00D141A8"/>
    <w:rsid w:val="00D14771"/>
    <w:rsid w:val="00D148FF"/>
    <w:rsid w:val="00D14911"/>
    <w:rsid w:val="00D14B3D"/>
    <w:rsid w:val="00D14FBF"/>
    <w:rsid w:val="00D154BE"/>
    <w:rsid w:val="00D15A65"/>
    <w:rsid w:val="00D15BFB"/>
    <w:rsid w:val="00D15FE0"/>
    <w:rsid w:val="00D1654C"/>
    <w:rsid w:val="00D16B26"/>
    <w:rsid w:val="00D16E9A"/>
    <w:rsid w:val="00D20082"/>
    <w:rsid w:val="00D20430"/>
    <w:rsid w:val="00D20BB3"/>
    <w:rsid w:val="00D20CF8"/>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3FB"/>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19A3"/>
    <w:rsid w:val="00D4247F"/>
    <w:rsid w:val="00D425B1"/>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44F"/>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7F8"/>
    <w:rsid w:val="00D5798E"/>
    <w:rsid w:val="00D601C8"/>
    <w:rsid w:val="00D605CC"/>
    <w:rsid w:val="00D607FC"/>
    <w:rsid w:val="00D60E1E"/>
    <w:rsid w:val="00D61AE8"/>
    <w:rsid w:val="00D61BF4"/>
    <w:rsid w:val="00D61D54"/>
    <w:rsid w:val="00D620D7"/>
    <w:rsid w:val="00D62443"/>
    <w:rsid w:val="00D625E5"/>
    <w:rsid w:val="00D62A06"/>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4BB"/>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99F"/>
    <w:rsid w:val="00D75BE5"/>
    <w:rsid w:val="00D76204"/>
    <w:rsid w:val="00D76827"/>
    <w:rsid w:val="00D76AAA"/>
    <w:rsid w:val="00D76BF3"/>
    <w:rsid w:val="00D77044"/>
    <w:rsid w:val="00D770AA"/>
    <w:rsid w:val="00D77C33"/>
    <w:rsid w:val="00D80089"/>
    <w:rsid w:val="00D80608"/>
    <w:rsid w:val="00D80B11"/>
    <w:rsid w:val="00D81181"/>
    <w:rsid w:val="00D81519"/>
    <w:rsid w:val="00D818C7"/>
    <w:rsid w:val="00D82532"/>
    <w:rsid w:val="00D8298A"/>
    <w:rsid w:val="00D83A26"/>
    <w:rsid w:val="00D85090"/>
    <w:rsid w:val="00D8526D"/>
    <w:rsid w:val="00D85833"/>
    <w:rsid w:val="00D85CD7"/>
    <w:rsid w:val="00D864B6"/>
    <w:rsid w:val="00D86535"/>
    <w:rsid w:val="00D8695F"/>
    <w:rsid w:val="00D87092"/>
    <w:rsid w:val="00D87697"/>
    <w:rsid w:val="00D8784F"/>
    <w:rsid w:val="00D87F81"/>
    <w:rsid w:val="00D90051"/>
    <w:rsid w:val="00D905FD"/>
    <w:rsid w:val="00D90735"/>
    <w:rsid w:val="00D907EB"/>
    <w:rsid w:val="00D90B5E"/>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C5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2767"/>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56C"/>
    <w:rsid w:val="00DA7733"/>
    <w:rsid w:val="00DA7DD9"/>
    <w:rsid w:val="00DB02F8"/>
    <w:rsid w:val="00DB040A"/>
    <w:rsid w:val="00DB09BA"/>
    <w:rsid w:val="00DB0AA0"/>
    <w:rsid w:val="00DB1160"/>
    <w:rsid w:val="00DB1B0C"/>
    <w:rsid w:val="00DB2057"/>
    <w:rsid w:val="00DB2213"/>
    <w:rsid w:val="00DB22C9"/>
    <w:rsid w:val="00DB2773"/>
    <w:rsid w:val="00DB2CE2"/>
    <w:rsid w:val="00DB342A"/>
    <w:rsid w:val="00DB393B"/>
    <w:rsid w:val="00DB398E"/>
    <w:rsid w:val="00DB3A5C"/>
    <w:rsid w:val="00DB43FA"/>
    <w:rsid w:val="00DB440A"/>
    <w:rsid w:val="00DB45E4"/>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706"/>
    <w:rsid w:val="00DC5A6F"/>
    <w:rsid w:val="00DC6691"/>
    <w:rsid w:val="00DC6B37"/>
    <w:rsid w:val="00DC6C57"/>
    <w:rsid w:val="00DC6FE7"/>
    <w:rsid w:val="00DC7494"/>
    <w:rsid w:val="00DC7607"/>
    <w:rsid w:val="00DC76DF"/>
    <w:rsid w:val="00DC7823"/>
    <w:rsid w:val="00DC7CF5"/>
    <w:rsid w:val="00DC7DA7"/>
    <w:rsid w:val="00DD01B1"/>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57F"/>
    <w:rsid w:val="00DD4C23"/>
    <w:rsid w:val="00DD681B"/>
    <w:rsid w:val="00DD6EAA"/>
    <w:rsid w:val="00DD7132"/>
    <w:rsid w:val="00DD7204"/>
    <w:rsid w:val="00DD7631"/>
    <w:rsid w:val="00DD76D8"/>
    <w:rsid w:val="00DD7D11"/>
    <w:rsid w:val="00DD7FC7"/>
    <w:rsid w:val="00DE0101"/>
    <w:rsid w:val="00DE05FF"/>
    <w:rsid w:val="00DE11C5"/>
    <w:rsid w:val="00DE21A3"/>
    <w:rsid w:val="00DE2A3D"/>
    <w:rsid w:val="00DE2B21"/>
    <w:rsid w:val="00DE30BF"/>
    <w:rsid w:val="00DE450C"/>
    <w:rsid w:val="00DE45B6"/>
    <w:rsid w:val="00DE46AC"/>
    <w:rsid w:val="00DE5108"/>
    <w:rsid w:val="00DE5187"/>
    <w:rsid w:val="00DE57A4"/>
    <w:rsid w:val="00DE5ADB"/>
    <w:rsid w:val="00DE6A4A"/>
    <w:rsid w:val="00DE70A0"/>
    <w:rsid w:val="00DE70F3"/>
    <w:rsid w:val="00DE71B7"/>
    <w:rsid w:val="00DE7292"/>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3E22"/>
    <w:rsid w:val="00DF428B"/>
    <w:rsid w:val="00DF4AB5"/>
    <w:rsid w:val="00DF628C"/>
    <w:rsid w:val="00DF64F4"/>
    <w:rsid w:val="00DF65BC"/>
    <w:rsid w:val="00DF6795"/>
    <w:rsid w:val="00DF6DE4"/>
    <w:rsid w:val="00DF6FB3"/>
    <w:rsid w:val="00DF733C"/>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0D31"/>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01A"/>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6691"/>
    <w:rsid w:val="00E272AA"/>
    <w:rsid w:val="00E273DF"/>
    <w:rsid w:val="00E275A7"/>
    <w:rsid w:val="00E2761D"/>
    <w:rsid w:val="00E27CEA"/>
    <w:rsid w:val="00E300DF"/>
    <w:rsid w:val="00E304A3"/>
    <w:rsid w:val="00E3061D"/>
    <w:rsid w:val="00E30D0A"/>
    <w:rsid w:val="00E30DC5"/>
    <w:rsid w:val="00E31424"/>
    <w:rsid w:val="00E318E1"/>
    <w:rsid w:val="00E3194F"/>
    <w:rsid w:val="00E31B0C"/>
    <w:rsid w:val="00E31C07"/>
    <w:rsid w:val="00E320A7"/>
    <w:rsid w:val="00E32262"/>
    <w:rsid w:val="00E32266"/>
    <w:rsid w:val="00E324B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363"/>
    <w:rsid w:val="00E47455"/>
    <w:rsid w:val="00E47816"/>
    <w:rsid w:val="00E5075D"/>
    <w:rsid w:val="00E50963"/>
    <w:rsid w:val="00E50ADC"/>
    <w:rsid w:val="00E50C8B"/>
    <w:rsid w:val="00E50F9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66B5"/>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30B"/>
    <w:rsid w:val="00E74A78"/>
    <w:rsid w:val="00E74E2C"/>
    <w:rsid w:val="00E74EB5"/>
    <w:rsid w:val="00E74FD2"/>
    <w:rsid w:val="00E750F8"/>
    <w:rsid w:val="00E75462"/>
    <w:rsid w:val="00E754B5"/>
    <w:rsid w:val="00E758A4"/>
    <w:rsid w:val="00E75A2F"/>
    <w:rsid w:val="00E76538"/>
    <w:rsid w:val="00E765A8"/>
    <w:rsid w:val="00E76D63"/>
    <w:rsid w:val="00E76D85"/>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0C05"/>
    <w:rsid w:val="00E90D0A"/>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2EEF"/>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0A2"/>
    <w:rsid w:val="00EB2282"/>
    <w:rsid w:val="00EB2305"/>
    <w:rsid w:val="00EB2428"/>
    <w:rsid w:val="00EB27D5"/>
    <w:rsid w:val="00EB2C0C"/>
    <w:rsid w:val="00EB2CBF"/>
    <w:rsid w:val="00EB2EB6"/>
    <w:rsid w:val="00EB3CB0"/>
    <w:rsid w:val="00EB3ED8"/>
    <w:rsid w:val="00EB4042"/>
    <w:rsid w:val="00EB40F4"/>
    <w:rsid w:val="00EB4639"/>
    <w:rsid w:val="00EB4A95"/>
    <w:rsid w:val="00EB4C34"/>
    <w:rsid w:val="00EB4C61"/>
    <w:rsid w:val="00EB4E49"/>
    <w:rsid w:val="00EB5081"/>
    <w:rsid w:val="00EB5290"/>
    <w:rsid w:val="00EB5CC2"/>
    <w:rsid w:val="00EB66A9"/>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570"/>
    <w:rsid w:val="00EC37DE"/>
    <w:rsid w:val="00EC38FC"/>
    <w:rsid w:val="00EC399E"/>
    <w:rsid w:val="00EC3CED"/>
    <w:rsid w:val="00EC3FCA"/>
    <w:rsid w:val="00EC434C"/>
    <w:rsid w:val="00EC45D4"/>
    <w:rsid w:val="00EC5629"/>
    <w:rsid w:val="00EC5675"/>
    <w:rsid w:val="00EC5F8C"/>
    <w:rsid w:val="00EC62A0"/>
    <w:rsid w:val="00EC6EBE"/>
    <w:rsid w:val="00EC75BB"/>
    <w:rsid w:val="00EC79A8"/>
    <w:rsid w:val="00EC7BA8"/>
    <w:rsid w:val="00EC7C10"/>
    <w:rsid w:val="00EC7D86"/>
    <w:rsid w:val="00EC7EFB"/>
    <w:rsid w:val="00ED0667"/>
    <w:rsid w:val="00ED0DBA"/>
    <w:rsid w:val="00ED131C"/>
    <w:rsid w:val="00ED1D5B"/>
    <w:rsid w:val="00ED1E3D"/>
    <w:rsid w:val="00ED1FE2"/>
    <w:rsid w:val="00ED214C"/>
    <w:rsid w:val="00ED2C3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07F"/>
    <w:rsid w:val="00EE16CE"/>
    <w:rsid w:val="00EE2150"/>
    <w:rsid w:val="00EE2162"/>
    <w:rsid w:val="00EE2437"/>
    <w:rsid w:val="00EE2586"/>
    <w:rsid w:val="00EE2694"/>
    <w:rsid w:val="00EE2D21"/>
    <w:rsid w:val="00EE311F"/>
    <w:rsid w:val="00EE3593"/>
    <w:rsid w:val="00EE37E7"/>
    <w:rsid w:val="00EE3CDA"/>
    <w:rsid w:val="00EE3DEA"/>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07B6"/>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0B7A"/>
    <w:rsid w:val="00F0100D"/>
    <w:rsid w:val="00F011E1"/>
    <w:rsid w:val="00F018DA"/>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57"/>
    <w:rsid w:val="00F23F86"/>
    <w:rsid w:val="00F2403B"/>
    <w:rsid w:val="00F24C8A"/>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3D0"/>
    <w:rsid w:val="00F3092B"/>
    <w:rsid w:val="00F3106D"/>
    <w:rsid w:val="00F313D8"/>
    <w:rsid w:val="00F314DE"/>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4C6"/>
    <w:rsid w:val="00F517B4"/>
    <w:rsid w:val="00F521CF"/>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C00"/>
    <w:rsid w:val="00F63D53"/>
    <w:rsid w:val="00F63FEB"/>
    <w:rsid w:val="00F642A0"/>
    <w:rsid w:val="00F642E6"/>
    <w:rsid w:val="00F643B0"/>
    <w:rsid w:val="00F644AE"/>
    <w:rsid w:val="00F649B2"/>
    <w:rsid w:val="00F64B21"/>
    <w:rsid w:val="00F64BD5"/>
    <w:rsid w:val="00F64DAC"/>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4BB"/>
    <w:rsid w:val="00F7381F"/>
    <w:rsid w:val="00F745E6"/>
    <w:rsid w:val="00F74674"/>
    <w:rsid w:val="00F75C25"/>
    <w:rsid w:val="00F75FEC"/>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199F"/>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29"/>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9A4"/>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679"/>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E41"/>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872"/>
    <w:rsid w:val="00FC0A76"/>
    <w:rsid w:val="00FC1A90"/>
    <w:rsid w:val="00FC1FAA"/>
    <w:rsid w:val="00FC26BF"/>
    <w:rsid w:val="00FC27DB"/>
    <w:rsid w:val="00FC2BB1"/>
    <w:rsid w:val="00FC2D0E"/>
    <w:rsid w:val="00FC4450"/>
    <w:rsid w:val="00FC47D1"/>
    <w:rsid w:val="00FC496B"/>
    <w:rsid w:val="00FC49D8"/>
    <w:rsid w:val="00FC4A8B"/>
    <w:rsid w:val="00FC502C"/>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B47"/>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59"/>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50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E7EE5"/>
    <w:rsid w:val="00FF00E9"/>
    <w:rsid w:val="00FF04BF"/>
    <w:rsid w:val="00FF0840"/>
    <w:rsid w:val="00FF0AD4"/>
    <w:rsid w:val="00FF1A8D"/>
    <w:rsid w:val="00FF2374"/>
    <w:rsid w:val="00FF2449"/>
    <w:rsid w:val="00FF2EE8"/>
    <w:rsid w:val="00FF30E6"/>
    <w:rsid w:val="00FF31F9"/>
    <w:rsid w:val="00FF3812"/>
    <w:rsid w:val="00FF3A72"/>
    <w:rsid w:val="00FF3F3C"/>
    <w:rsid w:val="00FF402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A374E"/>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A374E"/>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765728">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442872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753303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4879358">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19624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016442">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49333399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945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29476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758867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417859">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3872457">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DF13B-0E42-4549-9781-856A1BB1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3783</Words>
  <Characters>21567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8</cp:revision>
  <cp:lastPrinted>2007-08-28T14:45:00Z</cp:lastPrinted>
  <dcterms:created xsi:type="dcterms:W3CDTF">2023-05-11T14:22:00Z</dcterms:created>
  <dcterms:modified xsi:type="dcterms:W3CDTF">2023-05-12T06:43:00Z</dcterms:modified>
</cp:coreProperties>
</file>